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34" w:rsidRDefault="00CE1334"/>
    <w:p w:rsidR="00891B10" w:rsidRPr="00C26737" w:rsidRDefault="00BA2E7B" w:rsidP="00186FFB">
      <w:pPr>
        <w:pStyle w:val="Title"/>
        <w:jc w:val="center"/>
        <w:rPr>
          <w:b/>
          <w:u w:val="single"/>
        </w:rPr>
      </w:pPr>
      <w:r w:rsidRPr="00C26737">
        <w:rPr>
          <w:b/>
          <w:u w:val="single"/>
        </w:rPr>
        <w:t>Cougar Fun Run 2016</w:t>
      </w:r>
    </w:p>
    <w:p w:rsidR="00891B10" w:rsidRPr="003C0D97" w:rsidRDefault="00CF4BFD" w:rsidP="00EF401E">
      <w:pPr>
        <w:pStyle w:val="Title"/>
        <w:jc w:val="center"/>
        <w:rPr>
          <w:rFonts w:asciiTheme="minorHAnsi" w:hAnsiTheme="minorHAnsi"/>
          <w:b/>
        </w:rPr>
      </w:pPr>
      <w:r w:rsidRPr="003C0D97">
        <w:rPr>
          <w:rFonts w:asciiTheme="minorHAnsi" w:hAnsiTheme="minorHAnsi"/>
          <w:b/>
        </w:rPr>
        <w:t>We Are All Champions at Swift Creek</w:t>
      </w:r>
      <w:r w:rsidR="00EF401E">
        <w:rPr>
          <w:rFonts w:asciiTheme="minorHAnsi" w:hAnsiTheme="minorHAnsi"/>
          <w:b/>
        </w:rPr>
        <w:t>!!!</w:t>
      </w:r>
    </w:p>
    <w:p w:rsidR="00891B10" w:rsidRDefault="00891B10"/>
    <w:p w:rsidR="00891B10" w:rsidRDefault="00891B10">
      <w:r>
        <w:t>Dear Swift Creek Community,</w:t>
      </w:r>
    </w:p>
    <w:p w:rsidR="00D157C6" w:rsidRDefault="0075426F">
      <w:r w:rsidRPr="0075426F">
        <w:t xml:space="preserve">El puma Fun Run </w:t>
      </w:r>
      <w:proofErr w:type="spellStart"/>
      <w:r w:rsidRPr="0075426F">
        <w:t>es</w:t>
      </w:r>
      <w:proofErr w:type="spellEnd"/>
      <w:r w:rsidRPr="0075426F">
        <w:t xml:space="preserve"> </w:t>
      </w:r>
      <w:proofErr w:type="spellStart"/>
      <w:r w:rsidRPr="0075426F">
        <w:t>recaudación</w:t>
      </w:r>
      <w:proofErr w:type="spellEnd"/>
      <w:r w:rsidRPr="0075426F">
        <w:t xml:space="preserve"> de </w:t>
      </w:r>
      <w:proofErr w:type="spellStart"/>
      <w:r w:rsidRPr="0075426F">
        <w:t>fondos</w:t>
      </w:r>
      <w:proofErr w:type="spellEnd"/>
      <w:r w:rsidRPr="0075426F">
        <w:t xml:space="preserve"> </w:t>
      </w:r>
      <w:proofErr w:type="spellStart"/>
      <w:r w:rsidRPr="0075426F">
        <w:t>anual</w:t>
      </w:r>
      <w:proofErr w:type="spellEnd"/>
      <w:r w:rsidRPr="0075426F">
        <w:t xml:space="preserve"> de Swift Creek PTA. </w:t>
      </w:r>
      <w:proofErr w:type="spellStart"/>
      <w:r w:rsidRPr="0075426F">
        <w:t>Todo</w:t>
      </w:r>
      <w:proofErr w:type="spellEnd"/>
      <w:r w:rsidRPr="0075426F">
        <w:t xml:space="preserve"> el </w:t>
      </w:r>
      <w:proofErr w:type="spellStart"/>
      <w:r w:rsidRPr="0075426F">
        <w:t>dinero</w:t>
      </w:r>
      <w:proofErr w:type="spellEnd"/>
      <w:r w:rsidRPr="0075426F">
        <w:t xml:space="preserve"> </w:t>
      </w:r>
      <w:proofErr w:type="spellStart"/>
      <w:r w:rsidRPr="0075426F">
        <w:t>recaudado</w:t>
      </w:r>
      <w:proofErr w:type="spellEnd"/>
      <w:r w:rsidRPr="0075426F">
        <w:t xml:space="preserve"> </w:t>
      </w:r>
      <w:proofErr w:type="spellStart"/>
      <w:proofErr w:type="gramStart"/>
      <w:r w:rsidRPr="0075426F">
        <w:t>va</w:t>
      </w:r>
      <w:proofErr w:type="spellEnd"/>
      <w:proofErr w:type="gramEnd"/>
      <w:r w:rsidRPr="0075426F">
        <w:t xml:space="preserve"> </w:t>
      </w:r>
      <w:proofErr w:type="spellStart"/>
      <w:r w:rsidRPr="0075426F">
        <w:t>directamente</w:t>
      </w:r>
      <w:proofErr w:type="spellEnd"/>
      <w:r w:rsidRPr="0075426F">
        <w:t xml:space="preserve"> a la </w:t>
      </w:r>
      <w:proofErr w:type="spellStart"/>
      <w:r w:rsidRPr="0075426F">
        <w:t>escuela</w:t>
      </w:r>
      <w:proofErr w:type="spellEnd"/>
      <w:r w:rsidRPr="0075426F">
        <w:t xml:space="preserve">. Los </w:t>
      </w:r>
      <w:proofErr w:type="spellStart"/>
      <w:r w:rsidRPr="0075426F">
        <w:t>estudiantes</w:t>
      </w:r>
      <w:proofErr w:type="spellEnd"/>
      <w:r w:rsidRPr="0075426F">
        <w:t xml:space="preserve"> </w:t>
      </w:r>
      <w:proofErr w:type="spellStart"/>
      <w:r w:rsidRPr="0075426F">
        <w:t>recaudar</w:t>
      </w:r>
      <w:proofErr w:type="spellEnd"/>
      <w:r w:rsidRPr="0075426F">
        <w:t xml:space="preserve"> </w:t>
      </w:r>
      <w:proofErr w:type="spellStart"/>
      <w:r w:rsidRPr="0075426F">
        <w:t>dinero</w:t>
      </w:r>
      <w:proofErr w:type="spellEnd"/>
      <w:r w:rsidRPr="0075426F">
        <w:t xml:space="preserve"> </w:t>
      </w:r>
      <w:proofErr w:type="spellStart"/>
      <w:r w:rsidRPr="0075426F">
        <w:t>mediante</w:t>
      </w:r>
      <w:proofErr w:type="spellEnd"/>
      <w:r w:rsidRPr="0075426F">
        <w:t xml:space="preserve"> la </w:t>
      </w:r>
      <w:proofErr w:type="spellStart"/>
      <w:r w:rsidRPr="0075426F">
        <w:t>recopilación</w:t>
      </w:r>
      <w:proofErr w:type="spellEnd"/>
      <w:r w:rsidRPr="0075426F">
        <w:t xml:space="preserve"> de las </w:t>
      </w:r>
      <w:proofErr w:type="spellStart"/>
      <w:r w:rsidRPr="0075426F">
        <w:t>donaciones</w:t>
      </w:r>
      <w:proofErr w:type="spellEnd"/>
      <w:r w:rsidRPr="0075426F">
        <w:t xml:space="preserve">. </w:t>
      </w:r>
      <w:proofErr w:type="spellStart"/>
      <w:r w:rsidRPr="0075426F">
        <w:t>En</w:t>
      </w:r>
      <w:proofErr w:type="spellEnd"/>
      <w:r w:rsidRPr="0075426F">
        <w:t xml:space="preserve"> el </w:t>
      </w:r>
      <w:proofErr w:type="spellStart"/>
      <w:r w:rsidRPr="0075426F">
        <w:t>día</w:t>
      </w:r>
      <w:proofErr w:type="spellEnd"/>
      <w:r w:rsidRPr="0075426F">
        <w:t xml:space="preserve"> </w:t>
      </w:r>
      <w:proofErr w:type="gramStart"/>
      <w:r w:rsidRPr="0075426F">
        <w:t>del</w:t>
      </w:r>
      <w:proofErr w:type="gramEnd"/>
      <w:r w:rsidRPr="0075426F">
        <w:t xml:space="preserve"> </w:t>
      </w:r>
      <w:proofErr w:type="spellStart"/>
      <w:r w:rsidRPr="0075426F">
        <w:t>evento</w:t>
      </w:r>
      <w:proofErr w:type="spellEnd"/>
      <w:r w:rsidRPr="0075426F">
        <w:t xml:space="preserve">, </w:t>
      </w:r>
      <w:proofErr w:type="spellStart"/>
      <w:r w:rsidRPr="0075426F">
        <w:t>los</w:t>
      </w:r>
      <w:proofErr w:type="spellEnd"/>
      <w:r w:rsidRPr="0075426F">
        <w:t xml:space="preserve"> </w:t>
      </w:r>
      <w:proofErr w:type="spellStart"/>
      <w:r w:rsidRPr="0075426F">
        <w:t>estudiantes</w:t>
      </w:r>
      <w:proofErr w:type="spellEnd"/>
      <w:r w:rsidRPr="0075426F">
        <w:t xml:space="preserve"> </w:t>
      </w:r>
      <w:proofErr w:type="spellStart"/>
      <w:r w:rsidRPr="0075426F">
        <w:t>corren</w:t>
      </w:r>
      <w:proofErr w:type="spellEnd"/>
      <w:r w:rsidRPr="0075426F">
        <w:t xml:space="preserve"> el mayor </w:t>
      </w:r>
      <w:proofErr w:type="spellStart"/>
      <w:r w:rsidRPr="0075426F">
        <w:t>número</w:t>
      </w:r>
      <w:proofErr w:type="spellEnd"/>
      <w:r w:rsidRPr="0075426F">
        <w:t xml:space="preserve"> de </w:t>
      </w:r>
      <w:proofErr w:type="spellStart"/>
      <w:r w:rsidRPr="0075426F">
        <w:t>vueltas</w:t>
      </w:r>
      <w:proofErr w:type="spellEnd"/>
      <w:r w:rsidRPr="0075426F">
        <w:t xml:space="preserve">, </w:t>
      </w:r>
      <w:proofErr w:type="spellStart"/>
      <w:r w:rsidRPr="0075426F">
        <w:t>ya</w:t>
      </w:r>
      <w:proofErr w:type="spellEnd"/>
      <w:r w:rsidRPr="0075426F">
        <w:t xml:space="preserve"> que </w:t>
      </w:r>
      <w:proofErr w:type="spellStart"/>
      <w:r w:rsidRPr="0075426F">
        <w:t>pueden</w:t>
      </w:r>
      <w:proofErr w:type="spellEnd"/>
      <w:r w:rsidRPr="0075426F">
        <w:t xml:space="preserve"> </w:t>
      </w:r>
      <w:proofErr w:type="spellStart"/>
      <w:r w:rsidRPr="0075426F">
        <w:t>en</w:t>
      </w:r>
      <w:proofErr w:type="spellEnd"/>
      <w:r w:rsidRPr="0075426F">
        <w:t xml:space="preserve"> el </w:t>
      </w:r>
      <w:proofErr w:type="spellStart"/>
      <w:r w:rsidRPr="0075426F">
        <w:t>tiempo</w:t>
      </w:r>
      <w:proofErr w:type="spellEnd"/>
      <w:r w:rsidRPr="0075426F">
        <w:t xml:space="preserve"> </w:t>
      </w:r>
      <w:proofErr w:type="spellStart"/>
      <w:r w:rsidRPr="0075426F">
        <w:t>asignado</w:t>
      </w:r>
      <w:proofErr w:type="spellEnd"/>
      <w:r w:rsidRPr="0075426F">
        <w:t xml:space="preserve">. </w:t>
      </w:r>
      <w:proofErr w:type="spellStart"/>
      <w:r w:rsidRPr="0075426F">
        <w:t>Profesores</w:t>
      </w:r>
      <w:proofErr w:type="spellEnd"/>
      <w:r w:rsidRPr="0075426F">
        <w:t xml:space="preserve"> y padres - </w:t>
      </w:r>
      <w:proofErr w:type="spellStart"/>
      <w:r w:rsidRPr="0075426F">
        <w:t>vienen</w:t>
      </w:r>
      <w:proofErr w:type="spellEnd"/>
      <w:r w:rsidRPr="0075426F">
        <w:t xml:space="preserve"> </w:t>
      </w:r>
      <w:proofErr w:type="spellStart"/>
      <w:r w:rsidRPr="0075426F">
        <w:t>alegría</w:t>
      </w:r>
      <w:proofErr w:type="spellEnd"/>
      <w:r w:rsidRPr="0075426F">
        <w:t xml:space="preserve"> </w:t>
      </w:r>
      <w:proofErr w:type="spellStart"/>
      <w:r w:rsidRPr="0075426F">
        <w:t>en</w:t>
      </w:r>
      <w:proofErr w:type="spellEnd"/>
      <w:r w:rsidRPr="0075426F">
        <w:t xml:space="preserve"> </w:t>
      </w:r>
      <w:proofErr w:type="spellStart"/>
      <w:r w:rsidRPr="0075426F">
        <w:t>nuestros</w:t>
      </w:r>
      <w:proofErr w:type="spellEnd"/>
      <w:r w:rsidRPr="0075426F">
        <w:t xml:space="preserve"> </w:t>
      </w:r>
      <w:proofErr w:type="spellStart"/>
      <w:r w:rsidRPr="0075426F">
        <w:t>estudiantes</w:t>
      </w:r>
      <w:proofErr w:type="spellEnd"/>
      <w:r w:rsidRPr="0075426F">
        <w:t xml:space="preserve">, </w:t>
      </w:r>
      <w:proofErr w:type="spellStart"/>
      <w:r w:rsidRPr="0075426F">
        <w:t>ya</w:t>
      </w:r>
      <w:proofErr w:type="spellEnd"/>
      <w:r w:rsidRPr="0075426F">
        <w:t xml:space="preserve"> que</w:t>
      </w:r>
      <w:proofErr w:type="spellStart"/>
      <w:r w:rsidRPr="0075426F">
        <w:t xml:space="preserve"> correr!</w:t>
      </w:r>
      <w:proofErr w:type="spellEnd"/>
      <w:r w:rsidR="003C0D97">
        <w:rPr>
          <w:noProof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507670C3" wp14:editId="6AD0C706">
                <wp:simplePos x="0" y="0"/>
                <wp:positionH relativeFrom="page">
                  <wp:posOffset>5715000</wp:posOffset>
                </wp:positionH>
                <wp:positionV relativeFrom="margin">
                  <wp:posOffset>2411730</wp:posOffset>
                </wp:positionV>
                <wp:extent cx="1880870" cy="5762625"/>
                <wp:effectExtent l="19050" t="19050" r="2413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576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ln w="34925" cmpd="dbl">
                          <a:solidFill>
                            <a:schemeClr val="tx1"/>
                          </a:solidFill>
                          <a:prstDash val="solid"/>
                        </a:ln>
                        <a:extLst/>
                      </wps:spPr>
                      <wps:txbx>
                        <w:txbxContent>
                          <w:p w:rsidR="00186FFB" w:rsidRPr="006A3740" w:rsidRDefault="00186FFB" w:rsidP="006A3740">
                            <w:pPr>
                              <w:pStyle w:val="Title"/>
                              <w:jc w:val="center"/>
                              <w:rPr>
                                <w:u w:val="single"/>
                              </w:rPr>
                            </w:pPr>
                            <w:r w:rsidRPr="006A3740">
                              <w:rPr>
                                <w:u w:val="single"/>
                              </w:rPr>
                              <w:t>Important Dates!</w:t>
                            </w:r>
                          </w:p>
                          <w:p w:rsidR="006A3740" w:rsidRDefault="006A3740" w:rsidP="00186FFB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7B7CED" w:rsidRDefault="001F3D76" w:rsidP="00186FFB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 xml:space="preserve">Now until </w:t>
                            </w:r>
                            <w:r w:rsidR="007B7CED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 xml:space="preserve">October </w:t>
                            </w:r>
                            <w:r w:rsidR="001E3A29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>21</w:t>
                            </w:r>
                            <w:r w:rsidR="001827E4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>:</w:t>
                            </w:r>
                          </w:p>
                          <w:p w:rsidR="00D1016D" w:rsidRDefault="00D1016D" w:rsidP="00186FFB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Recoger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donaciones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!</w:t>
                            </w:r>
                          </w:p>
                          <w:p w:rsidR="00186FFB" w:rsidRDefault="00BA2E7B" w:rsidP="00186FFB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>October 13</w:t>
                            </w:r>
                            <w:r w:rsidR="00DB5259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DB5259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FUN RUN</w:t>
                            </w:r>
                          </w:p>
                          <w:p w:rsidR="00E737A0" w:rsidRDefault="007B7CED" w:rsidP="00186FFB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  <w:r w:rsidRPr="00EC695B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 xml:space="preserve">October </w:t>
                            </w:r>
                            <w:r w:rsidR="00BA2E7B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>17 and 20</w:t>
                            </w:r>
                            <w:r w:rsidR="00E737A0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 xml:space="preserve">: </w:t>
                            </w:r>
                          </w:p>
                          <w:p w:rsidR="00D1016D" w:rsidRDefault="00D1016D" w:rsidP="00186FFB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Fechas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de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lluvia</w:t>
                            </w:r>
                            <w:proofErr w:type="spellEnd"/>
                          </w:p>
                          <w:p w:rsidR="007B7CED" w:rsidRPr="00EC695B" w:rsidRDefault="00DB5259" w:rsidP="00186FFB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 xml:space="preserve">Friday, </w:t>
                            </w:r>
                            <w:r w:rsidR="007B7CED" w:rsidRPr="00EC695B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>October</w:t>
                            </w:r>
                            <w:r w:rsidR="008471E4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 xml:space="preserve"> 21</w:t>
                            </w:r>
                            <w:r w:rsidR="001827E4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>:</w:t>
                            </w:r>
                          </w:p>
                          <w:p w:rsidR="00D1016D" w:rsidRDefault="00D1016D" w:rsidP="00186FFB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Por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cualquier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concepto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deba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ser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elegible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para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los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dibujos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gram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del</w:t>
                            </w:r>
                            <w:proofErr w:type="gram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gran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premio</w:t>
                            </w:r>
                            <w:proofErr w:type="spellEnd"/>
                          </w:p>
                          <w:p w:rsidR="007B7CED" w:rsidRPr="00EC695B" w:rsidRDefault="007B7CED" w:rsidP="00186FFB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  <w:r w:rsidRPr="00EC695B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>November</w:t>
                            </w:r>
                            <w:r w:rsidR="001827E4"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>:</w:t>
                            </w:r>
                          </w:p>
                          <w:p w:rsidR="006A3740" w:rsidRDefault="00D1016D" w:rsidP="00186FFB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Los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premios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distribuidos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a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los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estudiantes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.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Dibujo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para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grandes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premios</w:t>
                            </w:r>
                            <w:proofErr w:type="spellEnd"/>
                            <w:r w:rsidRPr="00D1016D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.</w:t>
                            </w:r>
                            <w:r w:rsidR="006A3740">
                              <w:rPr>
                                <w:noProof/>
                                <w:color w:val="323E4F" w:themeColor="text2" w:themeShade="BF"/>
                              </w:rPr>
                              <w:drawing>
                                <wp:inline distT="0" distB="0" distL="0" distR="0" wp14:anchorId="378F8F64" wp14:editId="197CADAC">
                                  <wp:extent cx="1490135" cy="838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utcaster-photo-100361486-ZOO-animals-collection-5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782" cy="847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70C3" id="AutoShape 14" o:spid="_x0000_s1026" style="position:absolute;margin-left:450pt;margin-top:189.9pt;width:148.1pt;height:453.75pt;z-index:251659264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242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" o:allowincell="f" fillcolor="#d5dce4 [671]" strokecolor="black [3213]" strokeweight="2.75pt">
                <v:fill opacity="22873f"/>
                <v:stroke linestyle="thinThin"/>
                <v:textbox inset="14.4pt,14.4pt,14.4pt,14.4pt">
                  <w:txbxContent>
                    <w:p w:rsidR="00186FFB" w:rsidRPr="006A3740" w:rsidRDefault="00186FFB" w:rsidP="006A3740">
                      <w:pPr>
                        <w:pStyle w:val="Title"/>
                        <w:jc w:val="center"/>
                        <w:rPr>
                          <w:u w:val="single"/>
                        </w:rPr>
                      </w:pPr>
                      <w:r w:rsidRPr="006A3740">
                        <w:rPr>
                          <w:u w:val="single"/>
                        </w:rPr>
                        <w:t>Important Dates!</w:t>
                      </w:r>
                    </w:p>
                    <w:p w:rsidR="006A3740" w:rsidRDefault="006A3740" w:rsidP="00186FFB">
                      <w:pPr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</w:p>
                    <w:p w:rsidR="007B7CED" w:rsidRDefault="001F3D76" w:rsidP="00186FFB">
                      <w:pPr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 xml:space="preserve">Now until </w:t>
                      </w:r>
                      <w:r w:rsidR="007B7CED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 xml:space="preserve">October </w:t>
                      </w:r>
                      <w:r w:rsidR="001E3A29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>21</w:t>
                      </w:r>
                      <w:r w:rsidR="001827E4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>:</w:t>
                      </w:r>
                    </w:p>
                    <w:p w:rsidR="00D1016D" w:rsidRDefault="00D1016D" w:rsidP="00186FFB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Recoger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donaciones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!</w:t>
                      </w:r>
                    </w:p>
                    <w:p w:rsidR="00186FFB" w:rsidRDefault="00BA2E7B" w:rsidP="00186FFB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>October 13</w:t>
                      </w:r>
                      <w:r w:rsidR="00DB5259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="00DB5259">
                        <w:rPr>
                          <w:rStyle w:val="PlaceholderText"/>
                          <w:color w:val="323E4F" w:themeColor="text2" w:themeShade="BF"/>
                        </w:rPr>
                        <w:t>FUN RUN</w:t>
                      </w:r>
                    </w:p>
                    <w:p w:rsidR="00E737A0" w:rsidRDefault="007B7CED" w:rsidP="00186FFB">
                      <w:pPr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  <w:r w:rsidRPr="00EC695B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 xml:space="preserve">October </w:t>
                      </w:r>
                      <w:r w:rsidR="00BA2E7B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>17 and 20</w:t>
                      </w:r>
                      <w:r w:rsidR="00E737A0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 xml:space="preserve">: </w:t>
                      </w:r>
                    </w:p>
                    <w:p w:rsidR="00D1016D" w:rsidRDefault="00D1016D" w:rsidP="00186FFB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Fechas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de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lluvia</w:t>
                      </w:r>
                      <w:proofErr w:type="spellEnd"/>
                    </w:p>
                    <w:p w:rsidR="007B7CED" w:rsidRPr="00EC695B" w:rsidRDefault="00DB5259" w:rsidP="00186FFB">
                      <w:pPr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 xml:space="preserve">Friday, </w:t>
                      </w:r>
                      <w:r w:rsidR="007B7CED" w:rsidRPr="00EC695B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>October</w:t>
                      </w:r>
                      <w:r w:rsidR="008471E4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 xml:space="preserve"> 21</w:t>
                      </w:r>
                      <w:r w:rsidR="001827E4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>:</w:t>
                      </w:r>
                    </w:p>
                    <w:p w:rsidR="00D1016D" w:rsidRDefault="00D1016D" w:rsidP="00186FFB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Por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cualquier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concepto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deba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ser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elegible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para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los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dibujos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gram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del</w:t>
                      </w:r>
                      <w:proofErr w:type="gram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gran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premio</w:t>
                      </w:r>
                      <w:proofErr w:type="spellEnd"/>
                    </w:p>
                    <w:p w:rsidR="007B7CED" w:rsidRPr="00EC695B" w:rsidRDefault="007B7CED" w:rsidP="00186FFB">
                      <w:pPr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  <w:r w:rsidRPr="00EC695B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>November</w:t>
                      </w:r>
                      <w:r w:rsidR="001827E4"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>:</w:t>
                      </w:r>
                    </w:p>
                    <w:p w:rsidR="006A3740" w:rsidRDefault="00D1016D" w:rsidP="00186FFB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Los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premios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distribuidos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a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los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estudiantes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.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Dibujo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para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grandes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premios</w:t>
                      </w:r>
                      <w:proofErr w:type="spellEnd"/>
                      <w:r w:rsidRPr="00D1016D">
                        <w:rPr>
                          <w:rStyle w:val="PlaceholderText"/>
                          <w:color w:val="323E4F" w:themeColor="text2" w:themeShade="BF"/>
                        </w:rPr>
                        <w:t>.</w:t>
                      </w:r>
                      <w:r w:rsidR="006A3740">
                        <w:rPr>
                          <w:noProof/>
                          <w:color w:val="323E4F" w:themeColor="text2" w:themeShade="BF"/>
                        </w:rPr>
                        <w:drawing>
                          <wp:inline distT="0" distB="0" distL="0" distR="0" wp14:anchorId="378F8F64" wp14:editId="197CADAC">
                            <wp:extent cx="1490135" cy="838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utcaster-photo-100361486-ZOO-animals-collection-5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782" cy="847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75426F" w:rsidRPr="0075426F" w:rsidRDefault="0075426F" w:rsidP="0075426F">
      <w:pPr>
        <w:rPr>
          <w:b/>
        </w:rPr>
      </w:pPr>
      <w:r w:rsidRPr="0075426F">
        <w:rPr>
          <w:b/>
        </w:rPr>
        <w:t xml:space="preserve">¿A </w:t>
      </w:r>
      <w:proofErr w:type="spellStart"/>
      <w:r w:rsidRPr="0075426F">
        <w:rPr>
          <w:b/>
        </w:rPr>
        <w:t>dónde</w:t>
      </w:r>
      <w:proofErr w:type="spellEnd"/>
      <w:r w:rsidRPr="0075426F">
        <w:rPr>
          <w:b/>
        </w:rPr>
        <w:t xml:space="preserve"> </w:t>
      </w:r>
      <w:proofErr w:type="spellStart"/>
      <w:proofErr w:type="gramStart"/>
      <w:r w:rsidRPr="0075426F">
        <w:rPr>
          <w:b/>
        </w:rPr>
        <w:t>va</w:t>
      </w:r>
      <w:proofErr w:type="spellEnd"/>
      <w:proofErr w:type="gramEnd"/>
      <w:r w:rsidRPr="0075426F">
        <w:rPr>
          <w:b/>
        </w:rPr>
        <w:t xml:space="preserve"> el </w:t>
      </w:r>
      <w:proofErr w:type="spellStart"/>
      <w:r w:rsidRPr="0075426F">
        <w:rPr>
          <w:b/>
        </w:rPr>
        <w:t>dinero</w:t>
      </w:r>
      <w:proofErr w:type="spellEnd"/>
      <w:r w:rsidRPr="0075426F">
        <w:rPr>
          <w:b/>
        </w:rPr>
        <w:t>?</w:t>
      </w:r>
    </w:p>
    <w:p w:rsidR="008471E4" w:rsidRPr="0075426F" w:rsidRDefault="0075426F" w:rsidP="0075426F">
      <w:pPr>
        <w:rPr>
          <w:b/>
        </w:rPr>
      </w:pPr>
      <w:r w:rsidRPr="0075426F">
        <w:rPr>
          <w:b/>
        </w:rPr>
        <w:t xml:space="preserve">El PTA </w:t>
      </w:r>
      <w:proofErr w:type="spellStart"/>
      <w:r w:rsidRPr="0075426F">
        <w:rPr>
          <w:b/>
        </w:rPr>
        <w:t>utiliza</w:t>
      </w:r>
      <w:proofErr w:type="spellEnd"/>
      <w:r w:rsidRPr="0075426F">
        <w:rPr>
          <w:b/>
        </w:rPr>
        <w:t xml:space="preserve"> </w:t>
      </w:r>
      <w:proofErr w:type="spellStart"/>
      <w:proofErr w:type="gramStart"/>
      <w:r w:rsidRPr="0075426F">
        <w:rPr>
          <w:b/>
        </w:rPr>
        <w:t>este</w:t>
      </w:r>
      <w:proofErr w:type="spellEnd"/>
      <w:proofErr w:type="gramEnd"/>
      <w:r w:rsidRPr="0075426F">
        <w:rPr>
          <w:b/>
        </w:rPr>
        <w:t xml:space="preserve"> </w:t>
      </w:r>
      <w:proofErr w:type="spellStart"/>
      <w:r w:rsidRPr="0075426F">
        <w:rPr>
          <w:b/>
        </w:rPr>
        <w:t>dinero</w:t>
      </w:r>
      <w:proofErr w:type="spellEnd"/>
      <w:r w:rsidRPr="0075426F">
        <w:rPr>
          <w:b/>
        </w:rPr>
        <w:t xml:space="preserve"> para </w:t>
      </w:r>
      <w:proofErr w:type="spellStart"/>
      <w:r w:rsidRPr="0075426F">
        <w:rPr>
          <w:b/>
        </w:rPr>
        <w:t>patrocinar</w:t>
      </w:r>
      <w:proofErr w:type="spellEnd"/>
      <w:r w:rsidRPr="0075426F">
        <w:rPr>
          <w:b/>
        </w:rPr>
        <w:t xml:space="preserve"> y </w:t>
      </w:r>
      <w:proofErr w:type="spellStart"/>
      <w:r w:rsidRPr="0075426F">
        <w:rPr>
          <w:b/>
        </w:rPr>
        <w:t>apoyar</w:t>
      </w:r>
      <w:proofErr w:type="spellEnd"/>
      <w:r w:rsidRPr="0075426F">
        <w:rPr>
          <w:b/>
        </w:rPr>
        <w:t xml:space="preserve"> </w:t>
      </w:r>
      <w:proofErr w:type="spellStart"/>
      <w:r w:rsidRPr="0075426F">
        <w:rPr>
          <w:b/>
        </w:rPr>
        <w:t>estos</w:t>
      </w:r>
      <w:proofErr w:type="spellEnd"/>
      <w:r w:rsidRPr="0075426F">
        <w:rPr>
          <w:b/>
        </w:rPr>
        <w:t xml:space="preserve"> </w:t>
      </w:r>
      <w:proofErr w:type="spellStart"/>
      <w:r w:rsidRPr="0075426F">
        <w:rPr>
          <w:b/>
        </w:rPr>
        <w:t>programas</w:t>
      </w:r>
      <w:proofErr w:type="spellEnd"/>
      <w:r w:rsidRPr="0075426F">
        <w:rPr>
          <w:b/>
        </w:rPr>
        <w:t xml:space="preserve"> de la </w:t>
      </w:r>
      <w:proofErr w:type="spellStart"/>
      <w:r w:rsidRPr="0075426F">
        <w:rPr>
          <w:b/>
        </w:rPr>
        <w:t>escuela</w:t>
      </w:r>
      <w:proofErr w:type="spellEnd"/>
      <w:r w:rsidRPr="0075426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960"/>
      </w:tblGrid>
      <w:tr w:rsidR="008471E4" w:rsidTr="003C0D97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D1016D" w:rsidRPr="00D1016D" w:rsidRDefault="00D1016D" w:rsidP="00D1016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D1016D">
              <w:rPr>
                <w:b/>
                <w:sz w:val="24"/>
                <w:szCs w:val="24"/>
                <w:u w:val="single"/>
              </w:rPr>
              <w:t>Programas</w:t>
            </w:r>
            <w:proofErr w:type="spellEnd"/>
            <w:r w:rsidRPr="00D1016D">
              <w:rPr>
                <w:b/>
                <w:sz w:val="24"/>
                <w:szCs w:val="24"/>
                <w:u w:val="single"/>
              </w:rPr>
              <w:t xml:space="preserve"> de Arte Cultural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Para </w:t>
            </w:r>
            <w:proofErr w:type="spellStart"/>
            <w:r w:rsidRPr="00D1016D">
              <w:rPr>
                <w:sz w:val="24"/>
                <w:szCs w:val="24"/>
              </w:rPr>
              <w:t>este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año</w:t>
            </w:r>
            <w:proofErr w:type="spellEnd"/>
            <w:r w:rsidRPr="00D1016D">
              <w:rPr>
                <w:sz w:val="24"/>
                <w:szCs w:val="24"/>
              </w:rPr>
              <w:t xml:space="preserve"> escolar, la PTA </w:t>
            </w:r>
            <w:proofErr w:type="spellStart"/>
            <w:r w:rsidRPr="00D1016D">
              <w:rPr>
                <w:sz w:val="24"/>
                <w:szCs w:val="24"/>
              </w:rPr>
              <w:t>patrocina</w:t>
            </w:r>
            <w:proofErr w:type="spellEnd"/>
            <w:r w:rsidRPr="00D1016D">
              <w:rPr>
                <w:sz w:val="24"/>
                <w:szCs w:val="24"/>
              </w:rPr>
              <w:t xml:space="preserve"> con </w:t>
            </w:r>
            <w:proofErr w:type="spellStart"/>
            <w:r w:rsidRPr="00D1016D">
              <w:rPr>
                <w:sz w:val="24"/>
                <w:szCs w:val="24"/>
              </w:rPr>
              <w:t>orgullo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estas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actuaciones</w:t>
            </w:r>
            <w:proofErr w:type="spellEnd"/>
            <w:r w:rsidRPr="00D1016D">
              <w:rPr>
                <w:sz w:val="24"/>
                <w:szCs w:val="24"/>
              </w:rPr>
              <w:t xml:space="preserve"> y </w:t>
            </w:r>
            <w:proofErr w:type="spellStart"/>
            <w:r w:rsidRPr="00D1016D">
              <w:rPr>
                <w:sz w:val="24"/>
                <w:szCs w:val="24"/>
              </w:rPr>
              <w:t>actividades</w:t>
            </w:r>
            <w:proofErr w:type="spellEnd"/>
            <w:r w:rsidRPr="00D1016D">
              <w:rPr>
                <w:sz w:val="24"/>
                <w:szCs w:val="24"/>
              </w:rPr>
              <w:t>: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</w:t>
            </w:r>
            <w:proofErr w:type="spellStart"/>
            <w:r w:rsidRPr="00D1016D">
              <w:rPr>
                <w:sz w:val="24"/>
                <w:szCs w:val="24"/>
              </w:rPr>
              <w:t>Área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Tránsito</w:t>
            </w:r>
            <w:proofErr w:type="spellEnd"/>
            <w:r w:rsidRPr="00D1016D">
              <w:rPr>
                <w:sz w:val="24"/>
                <w:szCs w:val="24"/>
              </w:rPr>
              <w:t xml:space="preserve"> de Capital (</w:t>
            </w:r>
            <w:proofErr w:type="spellStart"/>
            <w:r w:rsidRPr="00D1016D">
              <w:rPr>
                <w:sz w:val="24"/>
                <w:szCs w:val="24"/>
              </w:rPr>
              <w:t>conjunto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música</w:t>
            </w:r>
            <w:proofErr w:type="spellEnd"/>
            <w:r w:rsidRPr="00D1016D">
              <w:rPr>
                <w:sz w:val="24"/>
                <w:szCs w:val="24"/>
              </w:rPr>
              <w:t xml:space="preserve"> para </w:t>
            </w:r>
            <w:proofErr w:type="spellStart"/>
            <w:r w:rsidRPr="00D1016D">
              <w:rPr>
                <w:sz w:val="24"/>
                <w:szCs w:val="24"/>
              </w:rPr>
              <w:t>todos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los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estudiantes</w:t>
            </w:r>
            <w:proofErr w:type="spellEnd"/>
            <w:r w:rsidRPr="00D1016D">
              <w:rPr>
                <w:sz w:val="24"/>
                <w:szCs w:val="24"/>
              </w:rPr>
              <w:t>)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</w:t>
            </w:r>
            <w:proofErr w:type="spellStart"/>
            <w:r w:rsidRPr="00D1016D">
              <w:rPr>
                <w:sz w:val="24"/>
                <w:szCs w:val="24"/>
              </w:rPr>
              <w:t>Noches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Moscú</w:t>
            </w:r>
            <w:proofErr w:type="spellEnd"/>
            <w:r w:rsidRPr="00D1016D">
              <w:rPr>
                <w:sz w:val="24"/>
                <w:szCs w:val="24"/>
              </w:rPr>
              <w:t xml:space="preserve"> / </w:t>
            </w:r>
            <w:proofErr w:type="spellStart"/>
            <w:r w:rsidRPr="00D1016D">
              <w:rPr>
                <w:sz w:val="24"/>
                <w:szCs w:val="24"/>
              </w:rPr>
              <w:t>Puertas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oro</w:t>
            </w:r>
            <w:proofErr w:type="spellEnd"/>
            <w:r w:rsidRPr="00D1016D">
              <w:rPr>
                <w:sz w:val="24"/>
                <w:szCs w:val="24"/>
              </w:rPr>
              <w:t xml:space="preserve"> (</w:t>
            </w:r>
            <w:proofErr w:type="spellStart"/>
            <w:r w:rsidRPr="00D1016D">
              <w:rPr>
                <w:sz w:val="24"/>
                <w:szCs w:val="24"/>
              </w:rPr>
              <w:t>música</w:t>
            </w:r>
            <w:proofErr w:type="spellEnd"/>
            <w:r w:rsidRPr="00D1016D">
              <w:rPr>
                <w:sz w:val="24"/>
                <w:szCs w:val="24"/>
              </w:rPr>
              <w:t xml:space="preserve"> y </w:t>
            </w:r>
            <w:proofErr w:type="spellStart"/>
            <w:r w:rsidRPr="00D1016D">
              <w:rPr>
                <w:sz w:val="24"/>
                <w:szCs w:val="24"/>
              </w:rPr>
              <w:t>danza</w:t>
            </w:r>
            <w:proofErr w:type="spellEnd"/>
            <w:r w:rsidRPr="00D1016D">
              <w:rPr>
                <w:sz w:val="24"/>
                <w:szCs w:val="24"/>
              </w:rPr>
              <w:t xml:space="preserve"> del </w:t>
            </w:r>
            <w:proofErr w:type="spellStart"/>
            <w:r w:rsidRPr="00D1016D">
              <w:rPr>
                <w:sz w:val="24"/>
                <w:szCs w:val="24"/>
              </w:rPr>
              <w:t>funcionamiento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Rusia</w:t>
            </w:r>
            <w:proofErr w:type="spellEnd"/>
            <w:r w:rsidRPr="00D1016D">
              <w:rPr>
                <w:sz w:val="24"/>
                <w:szCs w:val="24"/>
              </w:rPr>
              <w:t xml:space="preserve"> para </w:t>
            </w:r>
            <w:proofErr w:type="spellStart"/>
            <w:r w:rsidRPr="00D1016D">
              <w:rPr>
                <w:sz w:val="24"/>
                <w:szCs w:val="24"/>
              </w:rPr>
              <w:t>todos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los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estudiantes</w:t>
            </w:r>
            <w:proofErr w:type="spellEnd"/>
            <w:r w:rsidRPr="00D1016D">
              <w:rPr>
                <w:sz w:val="24"/>
                <w:szCs w:val="24"/>
              </w:rPr>
              <w:t>)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Taller de </w:t>
            </w:r>
            <w:proofErr w:type="spellStart"/>
            <w:r w:rsidRPr="00D1016D">
              <w:rPr>
                <w:sz w:val="24"/>
                <w:szCs w:val="24"/>
              </w:rPr>
              <w:t>escritor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en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residencia</w:t>
            </w:r>
            <w:proofErr w:type="spellEnd"/>
            <w:r w:rsidRPr="00D1016D">
              <w:rPr>
                <w:sz w:val="24"/>
                <w:szCs w:val="24"/>
              </w:rPr>
              <w:t xml:space="preserve"> para </w:t>
            </w:r>
            <w:proofErr w:type="spellStart"/>
            <w:r w:rsidRPr="00D1016D">
              <w:rPr>
                <w:sz w:val="24"/>
                <w:szCs w:val="24"/>
              </w:rPr>
              <w:t>estudiantes</w:t>
            </w:r>
            <w:proofErr w:type="spellEnd"/>
            <w:r w:rsidRPr="00D1016D">
              <w:rPr>
                <w:sz w:val="24"/>
                <w:szCs w:val="24"/>
              </w:rPr>
              <w:t xml:space="preserve"> de 4º </w:t>
            </w:r>
            <w:proofErr w:type="spellStart"/>
            <w:r w:rsidRPr="00D1016D">
              <w:rPr>
                <w:sz w:val="24"/>
                <w:szCs w:val="24"/>
              </w:rPr>
              <w:t>grado</w:t>
            </w:r>
            <w:proofErr w:type="spellEnd"/>
          </w:p>
          <w:p w:rsidR="00D826F9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</w:t>
            </w:r>
            <w:proofErr w:type="spellStart"/>
            <w:r w:rsidRPr="00D1016D">
              <w:rPr>
                <w:sz w:val="24"/>
                <w:szCs w:val="24"/>
              </w:rPr>
              <w:t>Artista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residencia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centrándose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en</w:t>
            </w:r>
            <w:proofErr w:type="spellEnd"/>
            <w:r w:rsidRPr="00D1016D">
              <w:rPr>
                <w:sz w:val="24"/>
                <w:szCs w:val="24"/>
              </w:rPr>
              <w:t xml:space="preserve"> el </w:t>
            </w:r>
            <w:proofErr w:type="spellStart"/>
            <w:r w:rsidRPr="00D1016D">
              <w:rPr>
                <w:sz w:val="24"/>
                <w:szCs w:val="24"/>
              </w:rPr>
              <w:t>sonido</w:t>
            </w:r>
            <w:proofErr w:type="spellEnd"/>
            <w:r w:rsidRPr="00D1016D">
              <w:rPr>
                <w:sz w:val="24"/>
                <w:szCs w:val="24"/>
              </w:rPr>
              <w:t xml:space="preserve"> / </w:t>
            </w:r>
            <w:proofErr w:type="spellStart"/>
            <w:r w:rsidRPr="00D1016D">
              <w:rPr>
                <w:sz w:val="24"/>
                <w:szCs w:val="24"/>
              </w:rPr>
              <w:t>reciclaje</w:t>
            </w:r>
            <w:proofErr w:type="spellEnd"/>
            <w:r w:rsidRPr="00D1016D">
              <w:rPr>
                <w:sz w:val="24"/>
                <w:szCs w:val="24"/>
              </w:rPr>
              <w:t xml:space="preserve"> de 2º </w:t>
            </w:r>
            <w:proofErr w:type="spellStart"/>
            <w:r w:rsidRPr="00D1016D">
              <w:rPr>
                <w:sz w:val="24"/>
                <w:szCs w:val="24"/>
              </w:rPr>
              <w:t>grado</w:t>
            </w:r>
            <w:proofErr w:type="spellEnd"/>
          </w:p>
          <w:p w:rsidR="00D1016D" w:rsidRPr="00D1016D" w:rsidRDefault="00D1016D" w:rsidP="00D1016D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1016D" w:rsidRPr="00D1016D" w:rsidRDefault="00D1016D" w:rsidP="00D1016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D1016D">
              <w:rPr>
                <w:b/>
                <w:sz w:val="24"/>
                <w:szCs w:val="24"/>
                <w:u w:val="single"/>
              </w:rPr>
              <w:t>Asistencia</w:t>
            </w:r>
            <w:proofErr w:type="spellEnd"/>
            <w:r w:rsidRPr="00D1016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016D">
              <w:rPr>
                <w:b/>
                <w:sz w:val="24"/>
                <w:szCs w:val="24"/>
                <w:u w:val="single"/>
              </w:rPr>
              <w:t>docente</w:t>
            </w:r>
            <w:proofErr w:type="spellEnd"/>
            <w:r w:rsidRPr="00D1016D">
              <w:rPr>
                <w:b/>
                <w:sz w:val="24"/>
                <w:szCs w:val="24"/>
                <w:u w:val="single"/>
              </w:rPr>
              <w:t xml:space="preserve"> y personal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Al </w:t>
            </w:r>
            <w:proofErr w:type="spellStart"/>
            <w:r w:rsidRPr="00D1016D">
              <w:rPr>
                <w:sz w:val="24"/>
                <w:szCs w:val="24"/>
              </w:rPr>
              <w:t>comienzo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cada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año</w:t>
            </w:r>
            <w:proofErr w:type="spellEnd"/>
            <w:r w:rsidRPr="00D1016D">
              <w:rPr>
                <w:sz w:val="24"/>
                <w:szCs w:val="24"/>
              </w:rPr>
              <w:t xml:space="preserve"> escolar, la PTA </w:t>
            </w:r>
            <w:proofErr w:type="spellStart"/>
            <w:r w:rsidRPr="00D1016D">
              <w:rPr>
                <w:sz w:val="24"/>
                <w:szCs w:val="24"/>
              </w:rPr>
              <w:t>proporciona</w:t>
            </w:r>
            <w:proofErr w:type="spellEnd"/>
            <w:r w:rsidRPr="00D1016D">
              <w:rPr>
                <w:sz w:val="24"/>
                <w:szCs w:val="24"/>
              </w:rPr>
              <w:t xml:space="preserve"> a </w:t>
            </w:r>
            <w:proofErr w:type="spellStart"/>
            <w:r w:rsidRPr="00D1016D">
              <w:rPr>
                <w:sz w:val="24"/>
                <w:szCs w:val="24"/>
              </w:rPr>
              <w:t>cada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profesor</w:t>
            </w:r>
            <w:proofErr w:type="spellEnd"/>
            <w:r w:rsidRPr="00D1016D">
              <w:rPr>
                <w:sz w:val="24"/>
                <w:szCs w:val="24"/>
              </w:rPr>
              <w:t xml:space="preserve"> $ 125 </w:t>
            </w:r>
            <w:proofErr w:type="spellStart"/>
            <w:r w:rsidRPr="00D1016D">
              <w:rPr>
                <w:sz w:val="24"/>
                <w:szCs w:val="24"/>
              </w:rPr>
              <w:t>tarjeta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regalo</w:t>
            </w:r>
            <w:proofErr w:type="spellEnd"/>
            <w:r w:rsidRPr="00D1016D">
              <w:rPr>
                <w:sz w:val="24"/>
                <w:szCs w:val="24"/>
              </w:rPr>
              <w:t xml:space="preserve"> para </w:t>
            </w:r>
            <w:proofErr w:type="spellStart"/>
            <w:r w:rsidRPr="00D1016D">
              <w:rPr>
                <w:sz w:val="24"/>
                <w:szCs w:val="24"/>
              </w:rPr>
              <w:t>comprar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suministros</w:t>
            </w:r>
            <w:proofErr w:type="spellEnd"/>
            <w:r w:rsidRPr="00D1016D">
              <w:rPr>
                <w:sz w:val="24"/>
                <w:szCs w:val="24"/>
              </w:rPr>
              <w:t xml:space="preserve"> para </w:t>
            </w:r>
            <w:proofErr w:type="spellStart"/>
            <w:r w:rsidRPr="00D1016D">
              <w:rPr>
                <w:sz w:val="24"/>
                <w:szCs w:val="24"/>
              </w:rPr>
              <w:t>su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salón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clases</w:t>
            </w:r>
            <w:proofErr w:type="spellEnd"/>
            <w:r w:rsidRPr="00D1016D">
              <w:rPr>
                <w:sz w:val="24"/>
                <w:szCs w:val="24"/>
              </w:rPr>
              <w:t>.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</w:t>
            </w:r>
            <w:proofErr w:type="spellStart"/>
            <w:r w:rsidRPr="00D1016D">
              <w:rPr>
                <w:sz w:val="24"/>
                <w:szCs w:val="24"/>
              </w:rPr>
              <w:t>Cada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grado</w:t>
            </w:r>
            <w:proofErr w:type="spellEnd"/>
            <w:r w:rsidRPr="00D1016D">
              <w:rPr>
                <w:sz w:val="24"/>
                <w:szCs w:val="24"/>
              </w:rPr>
              <w:t xml:space="preserve"> se da un </w:t>
            </w:r>
            <w:proofErr w:type="spellStart"/>
            <w:r w:rsidRPr="00D1016D">
              <w:rPr>
                <w:sz w:val="24"/>
                <w:szCs w:val="24"/>
              </w:rPr>
              <w:t>subsidio</w:t>
            </w:r>
            <w:proofErr w:type="spellEnd"/>
            <w:r w:rsidRPr="00D1016D">
              <w:rPr>
                <w:sz w:val="24"/>
                <w:szCs w:val="24"/>
              </w:rPr>
              <w:t xml:space="preserve"> de $ 400 a </w:t>
            </w:r>
            <w:proofErr w:type="spellStart"/>
            <w:r w:rsidRPr="00D1016D">
              <w:rPr>
                <w:sz w:val="24"/>
                <w:szCs w:val="24"/>
              </w:rPr>
              <w:t>pasar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cuando</w:t>
            </w:r>
            <w:proofErr w:type="spellEnd"/>
            <w:r w:rsidRPr="00D1016D">
              <w:rPr>
                <w:sz w:val="24"/>
                <w:szCs w:val="24"/>
              </w:rPr>
              <w:t xml:space="preserve"> sea </w:t>
            </w:r>
            <w:proofErr w:type="spellStart"/>
            <w:r w:rsidRPr="00D1016D">
              <w:rPr>
                <w:sz w:val="24"/>
                <w:szCs w:val="24"/>
              </w:rPr>
              <w:t>necesario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durante</w:t>
            </w:r>
            <w:proofErr w:type="spellEnd"/>
            <w:r w:rsidRPr="00D1016D">
              <w:rPr>
                <w:sz w:val="24"/>
                <w:szCs w:val="24"/>
              </w:rPr>
              <w:t xml:space="preserve"> el </w:t>
            </w:r>
            <w:proofErr w:type="spellStart"/>
            <w:r w:rsidRPr="00D1016D">
              <w:rPr>
                <w:sz w:val="24"/>
                <w:szCs w:val="24"/>
              </w:rPr>
              <w:t>año</w:t>
            </w:r>
            <w:proofErr w:type="spellEnd"/>
            <w:r w:rsidRPr="00D1016D">
              <w:rPr>
                <w:sz w:val="24"/>
                <w:szCs w:val="24"/>
              </w:rPr>
              <w:t xml:space="preserve"> escolar.</w:t>
            </w:r>
          </w:p>
          <w:p w:rsidR="00530018" w:rsidRPr="00D1016D" w:rsidRDefault="00D1016D" w:rsidP="00D1016D">
            <w:pPr>
              <w:rPr>
                <w:sz w:val="20"/>
                <w:szCs w:val="20"/>
              </w:rPr>
            </w:pPr>
            <w:r w:rsidRPr="00D1016D">
              <w:rPr>
                <w:sz w:val="24"/>
                <w:szCs w:val="24"/>
              </w:rPr>
              <w:t xml:space="preserve">• </w:t>
            </w:r>
            <w:proofErr w:type="spellStart"/>
            <w:r w:rsidRPr="00D1016D">
              <w:rPr>
                <w:sz w:val="24"/>
                <w:szCs w:val="24"/>
              </w:rPr>
              <w:t>También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apoyamos</w:t>
            </w:r>
            <w:proofErr w:type="spellEnd"/>
            <w:r w:rsidRPr="00D1016D">
              <w:rPr>
                <w:sz w:val="24"/>
                <w:szCs w:val="24"/>
              </w:rPr>
              <w:t xml:space="preserve"> a </w:t>
            </w:r>
            <w:proofErr w:type="spellStart"/>
            <w:r w:rsidRPr="00D1016D">
              <w:rPr>
                <w:sz w:val="24"/>
                <w:szCs w:val="24"/>
              </w:rPr>
              <w:t>nuestros</w:t>
            </w:r>
            <w:proofErr w:type="spellEnd"/>
            <w:r w:rsidRPr="00D1016D">
              <w:rPr>
                <w:sz w:val="24"/>
                <w:szCs w:val="24"/>
              </w:rPr>
              <w:t xml:space="preserve"> maestros del personal a </w:t>
            </w:r>
            <w:proofErr w:type="spellStart"/>
            <w:r w:rsidRPr="00D1016D">
              <w:rPr>
                <w:sz w:val="24"/>
                <w:szCs w:val="24"/>
              </w:rPr>
              <w:t>través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almuerzos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salida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temprana</w:t>
            </w:r>
            <w:proofErr w:type="spellEnd"/>
            <w:r w:rsidRPr="00D1016D">
              <w:rPr>
                <w:sz w:val="24"/>
                <w:szCs w:val="24"/>
              </w:rPr>
              <w:t xml:space="preserve"> y </w:t>
            </w:r>
            <w:proofErr w:type="spellStart"/>
            <w:r w:rsidRPr="00D1016D">
              <w:rPr>
                <w:sz w:val="24"/>
                <w:szCs w:val="24"/>
              </w:rPr>
              <w:t>semanas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apreciación</w:t>
            </w:r>
            <w:proofErr w:type="spellEnd"/>
            <w:r w:rsidRPr="00D1016D">
              <w:rPr>
                <w:sz w:val="24"/>
                <w:szCs w:val="24"/>
              </w:rPr>
              <w:t xml:space="preserve">, </w:t>
            </w:r>
            <w:proofErr w:type="spellStart"/>
            <w:r w:rsidRPr="00D1016D">
              <w:rPr>
                <w:sz w:val="24"/>
                <w:szCs w:val="24"/>
              </w:rPr>
              <w:t>como</w:t>
            </w:r>
            <w:proofErr w:type="spellEnd"/>
            <w:r w:rsidRPr="00D1016D">
              <w:rPr>
                <w:sz w:val="24"/>
                <w:szCs w:val="24"/>
              </w:rPr>
              <w:t xml:space="preserve"> la </w:t>
            </w:r>
            <w:proofErr w:type="spellStart"/>
            <w:r w:rsidRPr="00D1016D">
              <w:rPr>
                <w:sz w:val="24"/>
                <w:szCs w:val="24"/>
              </w:rPr>
              <w:t>Semana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Reconocimiento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Oficina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administración</w:t>
            </w:r>
            <w:proofErr w:type="spellEnd"/>
            <w:r w:rsidRPr="00D1016D">
              <w:rPr>
                <w:sz w:val="24"/>
                <w:szCs w:val="24"/>
              </w:rPr>
              <w:t xml:space="preserve"> y la </w:t>
            </w:r>
            <w:proofErr w:type="spellStart"/>
            <w:r w:rsidRPr="00D1016D">
              <w:rPr>
                <w:sz w:val="24"/>
                <w:szCs w:val="24"/>
              </w:rPr>
              <w:t>semana</w:t>
            </w:r>
            <w:proofErr w:type="spellEnd"/>
            <w:r w:rsidRPr="00D1016D">
              <w:rPr>
                <w:sz w:val="24"/>
                <w:szCs w:val="24"/>
              </w:rPr>
              <w:t xml:space="preserve"> del </w:t>
            </w:r>
            <w:proofErr w:type="spellStart"/>
            <w:r w:rsidRPr="00D1016D">
              <w:rPr>
                <w:sz w:val="24"/>
                <w:szCs w:val="24"/>
              </w:rPr>
              <w:t>aprecio</w:t>
            </w:r>
            <w:proofErr w:type="spellEnd"/>
            <w:r w:rsidRPr="00D1016D">
              <w:rPr>
                <w:sz w:val="24"/>
                <w:szCs w:val="24"/>
              </w:rPr>
              <w:t xml:space="preserve"> del </w:t>
            </w:r>
            <w:proofErr w:type="spellStart"/>
            <w:r w:rsidRPr="00D1016D">
              <w:rPr>
                <w:sz w:val="24"/>
                <w:szCs w:val="24"/>
              </w:rPr>
              <w:t>profesor</w:t>
            </w:r>
            <w:proofErr w:type="spellEnd"/>
            <w:r w:rsidRPr="00D1016D">
              <w:rPr>
                <w:sz w:val="24"/>
                <w:szCs w:val="24"/>
              </w:rPr>
              <w:t>.</w:t>
            </w:r>
          </w:p>
        </w:tc>
      </w:tr>
      <w:tr w:rsidR="008471E4" w:rsidTr="00D1016D">
        <w:trPr>
          <w:trHeight w:val="436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D1016D" w:rsidRPr="00D1016D" w:rsidRDefault="00D1016D" w:rsidP="00D1016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D1016D">
              <w:rPr>
                <w:b/>
                <w:sz w:val="24"/>
                <w:szCs w:val="24"/>
                <w:u w:val="single"/>
              </w:rPr>
              <w:t>Actividades</w:t>
            </w:r>
            <w:proofErr w:type="spellEnd"/>
            <w:r w:rsidRPr="00D1016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016D">
              <w:rPr>
                <w:b/>
                <w:sz w:val="24"/>
                <w:szCs w:val="24"/>
                <w:u w:val="single"/>
              </w:rPr>
              <w:t>extracurriculares</w:t>
            </w:r>
            <w:proofErr w:type="spellEnd"/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El PTA </w:t>
            </w:r>
            <w:proofErr w:type="spellStart"/>
            <w:r w:rsidRPr="00D1016D">
              <w:rPr>
                <w:sz w:val="24"/>
                <w:szCs w:val="24"/>
              </w:rPr>
              <w:t>provee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fondos</w:t>
            </w:r>
            <w:proofErr w:type="spellEnd"/>
            <w:r w:rsidRPr="00D1016D">
              <w:rPr>
                <w:sz w:val="24"/>
                <w:szCs w:val="24"/>
              </w:rPr>
              <w:t xml:space="preserve"> para </w:t>
            </w:r>
            <w:proofErr w:type="spellStart"/>
            <w:r w:rsidRPr="00D1016D">
              <w:rPr>
                <w:sz w:val="24"/>
                <w:szCs w:val="24"/>
              </w:rPr>
              <w:t>estas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actividades</w:t>
            </w:r>
            <w:proofErr w:type="spellEnd"/>
            <w:r w:rsidRPr="00D1016D">
              <w:rPr>
                <w:sz w:val="24"/>
                <w:szCs w:val="24"/>
              </w:rPr>
              <w:t xml:space="preserve"> de la </w:t>
            </w:r>
            <w:proofErr w:type="spellStart"/>
            <w:r w:rsidRPr="00D1016D">
              <w:rPr>
                <w:sz w:val="24"/>
                <w:szCs w:val="24"/>
              </w:rPr>
              <w:t>escuela</w:t>
            </w:r>
            <w:proofErr w:type="spellEnd"/>
            <w:r w:rsidRPr="00D1016D">
              <w:rPr>
                <w:sz w:val="24"/>
                <w:szCs w:val="24"/>
              </w:rPr>
              <w:t>: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>• El Coro del puma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>• El Club de Drama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</w:t>
            </w:r>
            <w:proofErr w:type="spellStart"/>
            <w:r w:rsidRPr="00D1016D">
              <w:rPr>
                <w:sz w:val="24"/>
                <w:szCs w:val="24"/>
              </w:rPr>
              <w:t>Patrulla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Seguridad</w:t>
            </w:r>
            <w:proofErr w:type="spellEnd"/>
            <w:r w:rsidRPr="00D1016D">
              <w:rPr>
                <w:sz w:val="24"/>
                <w:szCs w:val="24"/>
              </w:rPr>
              <w:t xml:space="preserve"> Escolar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El </w:t>
            </w:r>
            <w:proofErr w:type="spellStart"/>
            <w:r w:rsidRPr="00D1016D">
              <w:rPr>
                <w:sz w:val="24"/>
                <w:szCs w:val="24"/>
              </w:rPr>
              <w:t>equipo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pista</w:t>
            </w:r>
            <w:proofErr w:type="spellEnd"/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La </w:t>
            </w:r>
            <w:proofErr w:type="spellStart"/>
            <w:r w:rsidRPr="00D1016D">
              <w:rPr>
                <w:sz w:val="24"/>
                <w:szCs w:val="24"/>
              </w:rPr>
              <w:t>competencia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Reflexiones</w:t>
            </w:r>
            <w:proofErr w:type="spellEnd"/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La Feria de la </w:t>
            </w:r>
            <w:proofErr w:type="spellStart"/>
            <w:r w:rsidRPr="00D1016D">
              <w:rPr>
                <w:sz w:val="24"/>
                <w:szCs w:val="24"/>
              </w:rPr>
              <w:t>Ciencia</w:t>
            </w:r>
            <w:proofErr w:type="spellEnd"/>
          </w:p>
          <w:p w:rsidR="00D826F9" w:rsidRPr="00D1016D" w:rsidRDefault="00D1016D" w:rsidP="00D1016D">
            <w:pPr>
              <w:rPr>
                <w:b/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</w:t>
            </w:r>
            <w:proofErr w:type="spellStart"/>
            <w:r w:rsidRPr="00D1016D">
              <w:rPr>
                <w:sz w:val="24"/>
                <w:szCs w:val="24"/>
              </w:rPr>
              <w:t>Anuario</w:t>
            </w:r>
            <w:proofErr w:type="spellEnd"/>
            <w:r w:rsidRPr="00D1016D">
              <w:rPr>
                <w:sz w:val="24"/>
                <w:szCs w:val="24"/>
              </w:rPr>
              <w:t xml:space="preserve"> Escolar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1016D" w:rsidRPr="00D1016D" w:rsidRDefault="00D1016D" w:rsidP="00D1016D">
            <w:pPr>
              <w:rPr>
                <w:b/>
                <w:sz w:val="24"/>
                <w:szCs w:val="24"/>
                <w:u w:val="single"/>
              </w:rPr>
            </w:pPr>
            <w:r w:rsidRPr="00D1016D">
              <w:rPr>
                <w:b/>
                <w:sz w:val="24"/>
                <w:szCs w:val="24"/>
                <w:u w:val="single"/>
              </w:rPr>
              <w:t xml:space="preserve">Y mucho </w:t>
            </w:r>
            <w:proofErr w:type="spellStart"/>
            <w:r w:rsidRPr="00D1016D">
              <w:rPr>
                <w:b/>
                <w:sz w:val="24"/>
                <w:szCs w:val="24"/>
                <w:u w:val="single"/>
              </w:rPr>
              <w:t>más</w:t>
            </w:r>
            <w:proofErr w:type="spellEnd"/>
            <w:r w:rsidRPr="00D1016D">
              <w:rPr>
                <w:b/>
                <w:sz w:val="24"/>
                <w:szCs w:val="24"/>
                <w:u w:val="single"/>
              </w:rPr>
              <w:t xml:space="preserve"> . . .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El PTA </w:t>
            </w:r>
            <w:proofErr w:type="spellStart"/>
            <w:r w:rsidRPr="00D1016D">
              <w:rPr>
                <w:sz w:val="24"/>
                <w:szCs w:val="24"/>
              </w:rPr>
              <w:t>proporciona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recursos</w:t>
            </w:r>
            <w:proofErr w:type="spellEnd"/>
            <w:r w:rsidRPr="00D1016D">
              <w:rPr>
                <w:sz w:val="24"/>
                <w:szCs w:val="24"/>
              </w:rPr>
              <w:t xml:space="preserve"> y </w:t>
            </w:r>
            <w:proofErr w:type="spellStart"/>
            <w:r w:rsidRPr="00D1016D">
              <w:rPr>
                <w:sz w:val="24"/>
                <w:szCs w:val="24"/>
              </w:rPr>
              <w:t>financiación</w:t>
            </w:r>
            <w:proofErr w:type="spellEnd"/>
            <w:r w:rsidRPr="00D1016D">
              <w:rPr>
                <w:sz w:val="24"/>
                <w:szCs w:val="24"/>
              </w:rPr>
              <w:t xml:space="preserve"> para </w:t>
            </w:r>
            <w:proofErr w:type="spellStart"/>
            <w:r w:rsidRPr="00D1016D">
              <w:rPr>
                <w:sz w:val="24"/>
                <w:szCs w:val="24"/>
              </w:rPr>
              <w:t>estas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actividades</w:t>
            </w:r>
            <w:proofErr w:type="spellEnd"/>
            <w:r w:rsidRPr="00D1016D">
              <w:rPr>
                <w:sz w:val="24"/>
                <w:szCs w:val="24"/>
              </w:rPr>
              <w:t>: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</w:t>
            </w:r>
            <w:proofErr w:type="spellStart"/>
            <w:r w:rsidRPr="00D1016D">
              <w:rPr>
                <w:sz w:val="24"/>
                <w:szCs w:val="24"/>
              </w:rPr>
              <w:t>Escuela</w:t>
            </w:r>
            <w:proofErr w:type="spellEnd"/>
            <w:r w:rsidRPr="00D1016D">
              <w:rPr>
                <w:sz w:val="24"/>
                <w:szCs w:val="24"/>
              </w:rPr>
              <w:t xml:space="preserve"> ferias del </w:t>
            </w:r>
            <w:proofErr w:type="spellStart"/>
            <w:r w:rsidRPr="00D1016D">
              <w:rPr>
                <w:sz w:val="24"/>
                <w:szCs w:val="24"/>
              </w:rPr>
              <w:t>libro</w:t>
            </w:r>
            <w:proofErr w:type="spellEnd"/>
            <w:r w:rsidRPr="00D1016D">
              <w:rPr>
                <w:sz w:val="24"/>
                <w:szCs w:val="24"/>
              </w:rPr>
              <w:t xml:space="preserve"> (</w:t>
            </w:r>
            <w:proofErr w:type="spellStart"/>
            <w:r w:rsidRPr="00D1016D">
              <w:rPr>
                <w:sz w:val="24"/>
                <w:szCs w:val="24"/>
              </w:rPr>
              <w:t>en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otoño</w:t>
            </w:r>
            <w:proofErr w:type="spellEnd"/>
            <w:r w:rsidRPr="00D1016D">
              <w:rPr>
                <w:sz w:val="24"/>
                <w:szCs w:val="24"/>
              </w:rPr>
              <w:t xml:space="preserve"> y primavera)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La </w:t>
            </w:r>
            <w:proofErr w:type="spellStart"/>
            <w:r w:rsidRPr="00D1016D">
              <w:rPr>
                <w:sz w:val="24"/>
                <w:szCs w:val="24"/>
              </w:rPr>
              <w:t>aventura</w:t>
            </w:r>
            <w:proofErr w:type="spellEnd"/>
            <w:r w:rsidRPr="00D1016D">
              <w:rPr>
                <w:sz w:val="24"/>
                <w:szCs w:val="24"/>
              </w:rPr>
              <w:t xml:space="preserve"> de primavera</w:t>
            </w:r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El </w:t>
            </w:r>
            <w:proofErr w:type="spellStart"/>
            <w:r w:rsidRPr="00D1016D">
              <w:rPr>
                <w:sz w:val="24"/>
                <w:szCs w:val="24"/>
              </w:rPr>
              <w:t>boletín</w:t>
            </w:r>
            <w:proofErr w:type="spellEnd"/>
            <w:r w:rsidRPr="00D1016D">
              <w:rPr>
                <w:sz w:val="24"/>
                <w:szCs w:val="24"/>
              </w:rPr>
              <w:t xml:space="preserve"> de la </w:t>
            </w:r>
            <w:proofErr w:type="spellStart"/>
            <w:r w:rsidRPr="00D1016D">
              <w:rPr>
                <w:sz w:val="24"/>
                <w:szCs w:val="24"/>
              </w:rPr>
              <w:t>escuela</w:t>
            </w:r>
            <w:proofErr w:type="spellEnd"/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  <w:r w:rsidRPr="00D1016D">
              <w:rPr>
                <w:sz w:val="24"/>
                <w:szCs w:val="24"/>
              </w:rPr>
              <w:t xml:space="preserve">• </w:t>
            </w:r>
            <w:proofErr w:type="spellStart"/>
            <w:r w:rsidRPr="00D1016D">
              <w:rPr>
                <w:sz w:val="24"/>
                <w:szCs w:val="24"/>
              </w:rPr>
              <w:t>necesidades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Jardinería</w:t>
            </w:r>
            <w:proofErr w:type="spellEnd"/>
          </w:p>
          <w:p w:rsidR="00D1016D" w:rsidRPr="00D1016D" w:rsidRDefault="00D1016D" w:rsidP="00D1016D">
            <w:pPr>
              <w:rPr>
                <w:sz w:val="24"/>
                <w:szCs w:val="24"/>
              </w:rPr>
            </w:pPr>
          </w:p>
          <w:p w:rsidR="003C0D97" w:rsidRPr="003C0D97" w:rsidRDefault="00D1016D" w:rsidP="00D1016D">
            <w:proofErr w:type="spellStart"/>
            <w:r w:rsidRPr="00D1016D">
              <w:rPr>
                <w:sz w:val="24"/>
                <w:szCs w:val="24"/>
              </w:rPr>
              <w:t>También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compramos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los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planificadores</w:t>
            </w:r>
            <w:proofErr w:type="spellEnd"/>
            <w:r w:rsidRPr="00D1016D">
              <w:rPr>
                <w:sz w:val="24"/>
                <w:szCs w:val="24"/>
              </w:rPr>
              <w:t xml:space="preserve"> (o agendas) para </w:t>
            </w:r>
            <w:proofErr w:type="spellStart"/>
            <w:r w:rsidRPr="00D1016D">
              <w:rPr>
                <w:sz w:val="24"/>
                <w:szCs w:val="24"/>
              </w:rPr>
              <w:t>todos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los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días</w:t>
            </w:r>
            <w:proofErr w:type="spellEnd"/>
            <w:r w:rsidRPr="00D1016D">
              <w:rPr>
                <w:sz w:val="24"/>
                <w:szCs w:val="24"/>
              </w:rPr>
              <w:t xml:space="preserve"> 3, 4 y 5 º </w:t>
            </w:r>
            <w:proofErr w:type="spellStart"/>
            <w:r w:rsidRPr="00D1016D">
              <w:rPr>
                <w:sz w:val="24"/>
                <w:szCs w:val="24"/>
              </w:rPr>
              <w:t>grado</w:t>
            </w:r>
            <w:proofErr w:type="spellEnd"/>
            <w:r w:rsidRPr="00D1016D">
              <w:rPr>
                <w:sz w:val="24"/>
                <w:szCs w:val="24"/>
              </w:rPr>
              <w:t xml:space="preserve"> para </w:t>
            </w:r>
            <w:proofErr w:type="spellStart"/>
            <w:r w:rsidRPr="00D1016D">
              <w:rPr>
                <w:sz w:val="24"/>
                <w:szCs w:val="24"/>
              </w:rPr>
              <w:t>ayudarles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gramStart"/>
            <w:r w:rsidRPr="00D1016D">
              <w:rPr>
                <w:sz w:val="24"/>
                <w:szCs w:val="24"/>
              </w:rPr>
              <w:t>a</w:t>
            </w:r>
            <w:proofErr w:type="gram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aprender</w:t>
            </w:r>
            <w:proofErr w:type="spellEnd"/>
            <w:r w:rsidRPr="00D1016D">
              <w:rPr>
                <w:sz w:val="24"/>
                <w:szCs w:val="24"/>
              </w:rPr>
              <w:t xml:space="preserve"> </w:t>
            </w:r>
            <w:proofErr w:type="spellStart"/>
            <w:r w:rsidRPr="00D1016D">
              <w:rPr>
                <w:sz w:val="24"/>
                <w:szCs w:val="24"/>
              </w:rPr>
              <w:t>habilidades</w:t>
            </w:r>
            <w:proofErr w:type="spellEnd"/>
            <w:r w:rsidRPr="00D1016D">
              <w:rPr>
                <w:sz w:val="24"/>
                <w:szCs w:val="24"/>
              </w:rPr>
              <w:t xml:space="preserve"> de </w:t>
            </w:r>
            <w:proofErr w:type="spellStart"/>
            <w:r w:rsidRPr="00D1016D">
              <w:rPr>
                <w:sz w:val="24"/>
                <w:szCs w:val="24"/>
              </w:rPr>
              <w:t>gestión</w:t>
            </w:r>
            <w:proofErr w:type="spellEnd"/>
            <w:r w:rsidRPr="00D1016D">
              <w:rPr>
                <w:sz w:val="24"/>
                <w:szCs w:val="24"/>
              </w:rPr>
              <w:t xml:space="preserve"> del </w:t>
            </w:r>
            <w:proofErr w:type="spellStart"/>
            <w:r w:rsidRPr="00D1016D">
              <w:rPr>
                <w:sz w:val="24"/>
                <w:szCs w:val="24"/>
              </w:rPr>
              <w:t>tiempo</w:t>
            </w:r>
            <w:proofErr w:type="spellEnd"/>
            <w:r w:rsidRPr="00D1016D">
              <w:rPr>
                <w:sz w:val="24"/>
                <w:szCs w:val="24"/>
              </w:rPr>
              <w:t>!</w:t>
            </w:r>
          </w:p>
        </w:tc>
      </w:tr>
    </w:tbl>
    <w:p w:rsidR="00D1016D" w:rsidRPr="00D1016D" w:rsidRDefault="00D1016D" w:rsidP="00D1016D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</w:pPr>
      <w:proofErr w:type="spellStart"/>
      <w:r w:rsidRPr="00D1016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lastRenderedPageBreak/>
        <w:t>Cómo</w:t>
      </w:r>
      <w:proofErr w:type="spellEnd"/>
      <w:r w:rsidRPr="00D1016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 xml:space="preserve"> </w:t>
      </w:r>
      <w:proofErr w:type="spellStart"/>
      <w:r w:rsidRPr="00D1016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>recoger</w:t>
      </w:r>
      <w:proofErr w:type="spellEnd"/>
      <w:r w:rsidRPr="00D1016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 xml:space="preserve"> y </w:t>
      </w:r>
      <w:proofErr w:type="spellStart"/>
      <w:r w:rsidRPr="00D1016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>volver</w:t>
      </w:r>
      <w:proofErr w:type="spellEnd"/>
      <w:r w:rsidRPr="00D1016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 xml:space="preserve"> </w:t>
      </w:r>
      <w:proofErr w:type="spellStart"/>
      <w:r w:rsidRPr="00D1016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>donaciones</w:t>
      </w:r>
      <w:proofErr w:type="spellEnd"/>
    </w:p>
    <w:p w:rsidR="00D1016D" w:rsidRDefault="00D1016D" w:rsidP="00D1016D">
      <w:pPr>
        <w:rPr>
          <w:noProof/>
        </w:rPr>
      </w:pPr>
      <w:r w:rsidRPr="00D1016D">
        <w:rPr>
          <w:rFonts w:eastAsiaTheme="majorEastAsia" w:cstheme="majorBidi"/>
          <w:spacing w:val="-10"/>
          <w:kern w:val="28"/>
        </w:rPr>
        <w:t xml:space="preserve">Los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patrocinadores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pueden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donar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en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efectivo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o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cheque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(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escrito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en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Creek PTA Swift).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Estas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donaciones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deben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ser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recogidos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por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el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estudiante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y se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colocan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en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el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sobre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marrón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que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fue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enviado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a casa con </w:t>
      </w:r>
      <w:proofErr w:type="spellStart"/>
      <w:proofErr w:type="gramStart"/>
      <w:r w:rsidRPr="00D1016D">
        <w:rPr>
          <w:rFonts w:eastAsiaTheme="majorEastAsia" w:cstheme="majorBidi"/>
          <w:spacing w:val="-10"/>
          <w:kern w:val="28"/>
        </w:rPr>
        <w:t>este</w:t>
      </w:r>
      <w:proofErr w:type="spellEnd"/>
      <w:proofErr w:type="gram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paquete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.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Después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de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recoger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sus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donaciones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,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devolver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el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sobre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al maestro de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su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hijo</w:t>
      </w:r>
      <w:proofErr w:type="spellEnd"/>
      <w:r w:rsidRPr="00D1016D">
        <w:rPr>
          <w:rFonts w:eastAsiaTheme="majorEastAsia" w:cstheme="majorBidi"/>
          <w:spacing w:val="-10"/>
          <w:kern w:val="28"/>
        </w:rPr>
        <w:t>. (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Asegúrese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de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completar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la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información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de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los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estudiantes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en</w:t>
      </w:r>
      <w:proofErr w:type="spellEnd"/>
      <w:r w:rsidRPr="00D1016D">
        <w:rPr>
          <w:rFonts w:eastAsiaTheme="majorEastAsia" w:cstheme="majorBidi"/>
          <w:spacing w:val="-10"/>
          <w:kern w:val="28"/>
        </w:rPr>
        <w:t xml:space="preserve"> la parte frontal </w:t>
      </w:r>
      <w:proofErr w:type="gramStart"/>
      <w:r w:rsidRPr="00D1016D">
        <w:rPr>
          <w:rFonts w:eastAsiaTheme="majorEastAsia" w:cstheme="majorBidi"/>
          <w:spacing w:val="-10"/>
          <w:kern w:val="28"/>
        </w:rPr>
        <w:t>del</w:t>
      </w:r>
      <w:proofErr w:type="gramEnd"/>
      <w:r w:rsidRPr="00D1016D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D1016D">
        <w:rPr>
          <w:rFonts w:eastAsiaTheme="majorEastAsia" w:cstheme="majorBidi"/>
          <w:spacing w:val="-10"/>
          <w:kern w:val="28"/>
        </w:rPr>
        <w:t>sobre</w:t>
      </w:r>
      <w:proofErr w:type="spellEnd"/>
      <w:r w:rsidRPr="00D1016D">
        <w:rPr>
          <w:rFonts w:eastAsiaTheme="majorEastAsia" w:cstheme="majorBidi"/>
          <w:spacing w:val="-10"/>
          <w:kern w:val="28"/>
        </w:rPr>
        <w:t>!)</w:t>
      </w:r>
    </w:p>
    <w:p w:rsidR="00D1016D" w:rsidRDefault="00D1016D" w:rsidP="00D1016D">
      <w:pPr>
        <w:rPr>
          <w:noProof/>
        </w:rPr>
      </w:pPr>
      <w:r w:rsidRPr="00D1016D">
        <w:rPr>
          <w:noProof/>
        </w:rPr>
        <w:t>Las donaciones pueden ser entregadas en cualquier momento. La fecha límite para las donaciones es el viernes, 21 de octubre.</w:t>
      </w:r>
      <w:r w:rsidRPr="00D1016D">
        <w:t xml:space="preserve"> </w:t>
      </w:r>
      <w:r>
        <w:t xml:space="preserve">Para </w:t>
      </w:r>
      <w:proofErr w:type="spellStart"/>
      <w:r>
        <w:t>donar</w:t>
      </w:r>
      <w:proofErr w:type="spellEnd"/>
      <w:r>
        <w:t xml:space="preserve"> con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, </w:t>
      </w:r>
      <w:proofErr w:type="spellStart"/>
      <w:r>
        <w:t>consulte</w:t>
      </w:r>
      <w:proofErr w:type="spellEnd"/>
      <w:r>
        <w:t xml:space="preserve"> http://cougar-fun-run.cheddarup.com.Nota: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cuota</w:t>
      </w:r>
      <w:proofErr w:type="spellEnd"/>
      <w:r>
        <w:t xml:space="preserve"> para el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>.</w:t>
      </w:r>
    </w:p>
    <w:p w:rsidR="001D71A2" w:rsidRPr="001D71A2" w:rsidRDefault="001D71A2" w:rsidP="001D71A2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Este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año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,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tenemos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estos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niveles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de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patrocinio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:</w:t>
      </w:r>
    </w:p>
    <w:p w:rsidR="001D71A2" w:rsidRPr="001D71A2" w:rsidRDefault="001D71A2" w:rsidP="001D71A2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• $ 200 + Gold Sponsor</w:t>
      </w:r>
    </w:p>
    <w:p w:rsidR="001D71A2" w:rsidRPr="001D71A2" w:rsidRDefault="001D71A2" w:rsidP="001D71A2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• $ 150 +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Patrocinador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Plata</w:t>
      </w:r>
    </w:p>
    <w:p w:rsidR="001D71A2" w:rsidRPr="001D71A2" w:rsidRDefault="001D71A2" w:rsidP="001D71A2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• $ 100 +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Patrocinador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Bronce</w:t>
      </w:r>
      <w:proofErr w:type="spellEnd"/>
    </w:p>
    <w:p w:rsidR="001D71A2" w:rsidRDefault="001D71A2" w:rsidP="001D71A2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Al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recoger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las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donaciones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,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pregunte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a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su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donante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si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él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o </w:t>
      </w:r>
      <w:proofErr w:type="spellStart"/>
      <w:proofErr w:type="gram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ella</w:t>
      </w:r>
      <w:proofErr w:type="spellEnd"/>
      <w:proofErr w:type="gram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le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gustaría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ser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reconocidos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en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nuestro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muro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patrocinio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y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en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el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boletín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de la PTA.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En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caso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afirmativo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, marque la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casilla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de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verificación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habilite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en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el </w:t>
      </w:r>
      <w:proofErr w:type="spellStart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sobre</w:t>
      </w:r>
      <w:proofErr w:type="spellEnd"/>
      <w:r w:rsidRPr="001D71A2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de manila.</w:t>
      </w:r>
    </w:p>
    <w:p w:rsidR="001D71A2" w:rsidRPr="001D71A2" w:rsidRDefault="001D71A2" w:rsidP="001D71A2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</w:pPr>
      <w:proofErr w:type="spellStart"/>
      <w:proofErr w:type="gramStart"/>
      <w:r w:rsidRPr="001D71A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>grandes</w:t>
      </w:r>
      <w:proofErr w:type="spellEnd"/>
      <w:proofErr w:type="gramEnd"/>
      <w:r w:rsidRPr="001D71A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 xml:space="preserve"> </w:t>
      </w:r>
      <w:proofErr w:type="spellStart"/>
      <w:r w:rsidRPr="001D71A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>Premios</w:t>
      </w:r>
      <w:proofErr w:type="spellEnd"/>
    </w:p>
    <w:p w:rsidR="001D71A2" w:rsidRPr="001D71A2" w:rsidRDefault="001D71A2" w:rsidP="001D71A2">
      <w:pPr>
        <w:rPr>
          <w:rFonts w:eastAsiaTheme="majorEastAsia" w:cstheme="majorBidi"/>
          <w:spacing w:val="-10"/>
          <w:kern w:val="28"/>
        </w:rPr>
      </w:pPr>
      <w:r w:rsidRPr="001D71A2">
        <w:rPr>
          <w:rFonts w:eastAsiaTheme="majorEastAsia" w:cstheme="majorBidi"/>
          <w:spacing w:val="-10"/>
          <w:kern w:val="28"/>
        </w:rPr>
        <w:t xml:space="preserve">Los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ganadores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de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los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grandes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premios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se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determinan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mediante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gramStart"/>
      <w:r w:rsidRPr="001D71A2">
        <w:rPr>
          <w:rFonts w:eastAsiaTheme="majorEastAsia" w:cstheme="majorBidi"/>
          <w:spacing w:val="-10"/>
          <w:kern w:val="28"/>
        </w:rPr>
        <w:t>un</w:t>
      </w:r>
      <w:proofErr w:type="gram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sorteo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.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Cada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estudiante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que se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convierte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en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una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donación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se introduce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en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el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sorteo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gramStart"/>
      <w:r w:rsidRPr="001D71A2">
        <w:rPr>
          <w:rFonts w:eastAsiaTheme="majorEastAsia" w:cstheme="majorBidi"/>
          <w:spacing w:val="-10"/>
          <w:kern w:val="28"/>
        </w:rPr>
        <w:t>del</w:t>
      </w:r>
      <w:proofErr w:type="gram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premio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. El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número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de entradas se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determina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por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la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cantidad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de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dinero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devuelto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para el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viernes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, 21 de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octubre</w:t>
      </w:r>
      <w:proofErr w:type="spellEnd"/>
      <w:r w:rsidRPr="001D71A2">
        <w:rPr>
          <w:rFonts w:eastAsiaTheme="majorEastAsia" w:cstheme="majorBidi"/>
          <w:spacing w:val="-10"/>
          <w:kern w:val="28"/>
        </w:rPr>
        <w:t>.</w:t>
      </w:r>
    </w:p>
    <w:p w:rsidR="00DB5259" w:rsidRPr="001D71A2" w:rsidRDefault="001D71A2" w:rsidP="001D71A2">
      <w:proofErr w:type="spellStart"/>
      <w:r w:rsidRPr="001D71A2">
        <w:rPr>
          <w:rFonts w:eastAsiaTheme="majorEastAsia" w:cstheme="majorBidi"/>
          <w:spacing w:val="-10"/>
          <w:kern w:val="28"/>
        </w:rPr>
        <w:t>Éstos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son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algunos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de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los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grandes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premios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de </w:t>
      </w:r>
      <w:proofErr w:type="spellStart"/>
      <w:proofErr w:type="gramStart"/>
      <w:r w:rsidRPr="001D71A2">
        <w:rPr>
          <w:rFonts w:eastAsiaTheme="majorEastAsia" w:cstheme="majorBidi"/>
          <w:spacing w:val="-10"/>
          <w:kern w:val="28"/>
        </w:rPr>
        <w:t>este</w:t>
      </w:r>
      <w:proofErr w:type="spellEnd"/>
      <w:proofErr w:type="gram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año</w:t>
      </w:r>
      <w:proofErr w:type="spellEnd"/>
      <w:r w:rsidRPr="001D71A2">
        <w:rPr>
          <w:rFonts w:eastAsiaTheme="majorEastAsia" w:cstheme="majorBidi"/>
          <w:spacing w:val="-10"/>
          <w:kern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B5259" w:rsidTr="00DB5259">
        <w:tc>
          <w:tcPr>
            <w:tcW w:w="5395" w:type="dxa"/>
          </w:tcPr>
          <w:p w:rsidR="00DB5259" w:rsidRPr="00B47318" w:rsidRDefault="00CF4BFD" w:rsidP="00DB5259">
            <w:pPr>
              <w:pStyle w:val="ListParagraph"/>
              <w:numPr>
                <w:ilvl w:val="0"/>
                <w:numId w:val="2"/>
              </w:numPr>
            </w:pPr>
            <w:r>
              <w:t xml:space="preserve">Tickets to NC State </w:t>
            </w:r>
            <w:r w:rsidR="00DB5259" w:rsidRPr="00B47318">
              <w:t>Basketball Game</w:t>
            </w:r>
          </w:p>
          <w:p w:rsidR="00DB5259" w:rsidRPr="00B47318" w:rsidRDefault="0075426F" w:rsidP="00DB5259">
            <w:pPr>
              <w:pStyle w:val="ListParagraph"/>
              <w:numPr>
                <w:ilvl w:val="0"/>
                <w:numId w:val="2"/>
              </w:numPr>
            </w:pPr>
            <w:r>
              <w:t>Carolina</w:t>
            </w:r>
            <w:r w:rsidR="00DB5259">
              <w:t xml:space="preserve"> Panthers Memorabilia</w:t>
            </w:r>
          </w:p>
          <w:p w:rsidR="008649B5" w:rsidRDefault="002862A1" w:rsidP="00DB5259">
            <w:pPr>
              <w:pStyle w:val="ListParagraph"/>
              <w:numPr>
                <w:ilvl w:val="0"/>
                <w:numId w:val="2"/>
              </w:numPr>
            </w:pPr>
            <w:r>
              <w:t xml:space="preserve">4 Tickets to </w:t>
            </w:r>
            <w:r w:rsidR="008649B5">
              <w:t xml:space="preserve">Marbles </w:t>
            </w:r>
            <w:r>
              <w:t xml:space="preserve">Kids </w:t>
            </w:r>
            <w:r w:rsidR="008649B5">
              <w:t>Museum</w:t>
            </w:r>
          </w:p>
          <w:p w:rsidR="00CF4BFD" w:rsidRDefault="00CF4BFD" w:rsidP="00DB5259">
            <w:pPr>
              <w:pStyle w:val="ListParagraph"/>
              <w:numPr>
                <w:ilvl w:val="0"/>
                <w:numId w:val="2"/>
              </w:numPr>
            </w:pPr>
            <w:r>
              <w:t>$50 Ruckus gift card</w:t>
            </w:r>
          </w:p>
        </w:tc>
        <w:tc>
          <w:tcPr>
            <w:tcW w:w="5395" w:type="dxa"/>
          </w:tcPr>
          <w:p w:rsidR="00DB5259" w:rsidRDefault="00CF4BFD" w:rsidP="00DB5259">
            <w:pPr>
              <w:pStyle w:val="ListParagraph"/>
              <w:numPr>
                <w:ilvl w:val="0"/>
                <w:numId w:val="2"/>
              </w:numPr>
            </w:pPr>
            <w:r>
              <w:t>$100 Learning Express gift certificate</w:t>
            </w:r>
          </w:p>
          <w:p w:rsidR="00DB5259" w:rsidRPr="00B47318" w:rsidRDefault="00CF4BFD" w:rsidP="00DB5259">
            <w:pPr>
              <w:pStyle w:val="ListParagraph"/>
              <w:numPr>
                <w:ilvl w:val="0"/>
                <w:numId w:val="2"/>
              </w:numPr>
            </w:pPr>
            <w:r>
              <w:t>$50 gift certificate to the school Book Fair</w:t>
            </w:r>
          </w:p>
          <w:p w:rsidR="00DB5259" w:rsidRDefault="00CF4BFD" w:rsidP="00DB5259">
            <w:pPr>
              <w:pStyle w:val="ListParagraph"/>
              <w:numPr>
                <w:ilvl w:val="0"/>
                <w:numId w:val="2"/>
              </w:numPr>
            </w:pPr>
            <w:r>
              <w:t>$25 gift certificate to the school Book Fair</w:t>
            </w:r>
          </w:p>
          <w:p w:rsidR="00DB5259" w:rsidRDefault="00DB5259" w:rsidP="00CF4BFD"/>
        </w:tc>
      </w:tr>
    </w:tbl>
    <w:p w:rsidR="001D71A2" w:rsidRPr="001D71A2" w:rsidRDefault="001D71A2" w:rsidP="001D71A2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</w:pPr>
      <w:r w:rsidRPr="001D71A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 xml:space="preserve">Los </w:t>
      </w:r>
      <w:proofErr w:type="spellStart"/>
      <w:r w:rsidRPr="001D71A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>premios</w:t>
      </w:r>
      <w:proofErr w:type="spellEnd"/>
      <w:r w:rsidRPr="001D71A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 xml:space="preserve"> </w:t>
      </w:r>
      <w:proofErr w:type="spellStart"/>
      <w:r w:rsidRPr="001D71A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u w:val="single"/>
        </w:rPr>
        <w:t>individuales</w:t>
      </w:r>
      <w:proofErr w:type="spellEnd"/>
    </w:p>
    <w:p w:rsidR="001D71A2" w:rsidRPr="001D71A2" w:rsidRDefault="001D71A2" w:rsidP="001D71A2">
      <w:pPr>
        <w:rPr>
          <w:rFonts w:eastAsiaTheme="majorEastAsia" w:cstheme="majorBidi"/>
          <w:spacing w:val="-10"/>
          <w:kern w:val="28"/>
        </w:rPr>
      </w:pPr>
      <w:proofErr w:type="spellStart"/>
      <w:r w:rsidRPr="001D71A2">
        <w:rPr>
          <w:rFonts w:eastAsiaTheme="majorEastAsia" w:cstheme="majorBidi"/>
          <w:spacing w:val="-10"/>
          <w:kern w:val="28"/>
        </w:rPr>
        <w:t>Además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de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estar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inscrito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en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el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sorteo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gramStart"/>
      <w:r w:rsidRPr="001D71A2">
        <w:rPr>
          <w:rFonts w:eastAsiaTheme="majorEastAsia" w:cstheme="majorBidi"/>
          <w:spacing w:val="-10"/>
          <w:kern w:val="28"/>
        </w:rPr>
        <w:t>del</w:t>
      </w:r>
      <w:proofErr w:type="gram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premio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,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los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estudiantes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también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reciben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premios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en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base a la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cantidad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de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dinero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devuelto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para el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viernes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, 21 de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octubre</w:t>
      </w:r>
      <w:proofErr w:type="spellEnd"/>
      <w:r w:rsidRPr="001D71A2">
        <w:rPr>
          <w:rFonts w:eastAsiaTheme="majorEastAsia" w:cstheme="majorBidi"/>
          <w:spacing w:val="-10"/>
          <w:kern w:val="28"/>
        </w:rPr>
        <w:t>.</w:t>
      </w:r>
    </w:p>
    <w:p w:rsidR="00282B7D" w:rsidRPr="001D71A2" w:rsidRDefault="001D71A2" w:rsidP="001D71A2">
      <w:pPr>
        <w:rPr>
          <w:b/>
        </w:rPr>
      </w:pPr>
      <w:proofErr w:type="spellStart"/>
      <w:r w:rsidRPr="001D71A2">
        <w:rPr>
          <w:rFonts w:eastAsiaTheme="majorEastAsia" w:cstheme="majorBidi"/>
          <w:spacing w:val="-10"/>
          <w:kern w:val="28"/>
        </w:rPr>
        <w:t>Todos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los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estudiantes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que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participan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en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el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funcionamiento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de la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diversión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reciben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una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medalla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de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oro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y </w:t>
      </w:r>
      <w:proofErr w:type="gramStart"/>
      <w:r w:rsidRPr="001D71A2">
        <w:rPr>
          <w:rFonts w:eastAsiaTheme="majorEastAsia" w:cstheme="majorBidi"/>
          <w:spacing w:val="-10"/>
          <w:kern w:val="28"/>
        </w:rPr>
        <w:t>un</w:t>
      </w:r>
      <w:proofErr w:type="gram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cupón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para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una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comida para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niños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</w:t>
      </w:r>
      <w:proofErr w:type="spellStart"/>
      <w:r w:rsidRPr="001D71A2">
        <w:rPr>
          <w:rFonts w:eastAsiaTheme="majorEastAsia" w:cstheme="majorBidi"/>
          <w:spacing w:val="-10"/>
          <w:kern w:val="28"/>
        </w:rPr>
        <w:t>en</w:t>
      </w:r>
      <w:proofErr w:type="spellEnd"/>
      <w:r w:rsidRPr="001D71A2">
        <w:rPr>
          <w:rFonts w:eastAsiaTheme="majorEastAsia" w:cstheme="majorBidi"/>
          <w:spacing w:val="-10"/>
          <w:kern w:val="28"/>
        </w:rPr>
        <w:t xml:space="preserve"> Ruckus pizza!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940"/>
        <w:gridCol w:w="2700"/>
      </w:tblGrid>
      <w:tr w:rsidR="00282B7D" w:rsidTr="00D3254D">
        <w:tc>
          <w:tcPr>
            <w:tcW w:w="2065" w:type="dxa"/>
          </w:tcPr>
          <w:p w:rsidR="00282B7D" w:rsidRPr="00282B7D" w:rsidRDefault="00282B7D" w:rsidP="00282B7D">
            <w:pPr>
              <w:jc w:val="center"/>
              <w:rPr>
                <w:b/>
              </w:rPr>
            </w:pPr>
            <w:r w:rsidRPr="00282B7D">
              <w:rPr>
                <w:b/>
              </w:rPr>
              <w:t>Amount Raised</w:t>
            </w:r>
          </w:p>
        </w:tc>
        <w:tc>
          <w:tcPr>
            <w:tcW w:w="5940" w:type="dxa"/>
          </w:tcPr>
          <w:p w:rsidR="00282B7D" w:rsidRPr="00282B7D" w:rsidRDefault="00282B7D" w:rsidP="00282B7D">
            <w:pPr>
              <w:jc w:val="center"/>
              <w:rPr>
                <w:b/>
              </w:rPr>
            </w:pPr>
            <w:r w:rsidRPr="00282B7D">
              <w:rPr>
                <w:b/>
              </w:rPr>
              <w:t>Prizes</w:t>
            </w:r>
          </w:p>
        </w:tc>
        <w:tc>
          <w:tcPr>
            <w:tcW w:w="2700" w:type="dxa"/>
          </w:tcPr>
          <w:p w:rsidR="00282B7D" w:rsidRPr="00282B7D" w:rsidRDefault="001D71A2" w:rsidP="00282B7D">
            <w:pPr>
              <w:jc w:val="center"/>
              <w:rPr>
                <w:b/>
              </w:rPr>
            </w:pPr>
            <w:proofErr w:type="spellStart"/>
            <w:r w:rsidRPr="001D71A2">
              <w:rPr>
                <w:b/>
              </w:rPr>
              <w:t>Número</w:t>
            </w:r>
            <w:proofErr w:type="spellEnd"/>
            <w:r w:rsidRPr="001D71A2">
              <w:rPr>
                <w:b/>
              </w:rPr>
              <w:t xml:space="preserve"> de entradas </w:t>
            </w:r>
            <w:proofErr w:type="spellStart"/>
            <w:r w:rsidRPr="001D71A2">
              <w:rPr>
                <w:b/>
              </w:rPr>
              <w:t>en</w:t>
            </w:r>
            <w:proofErr w:type="spellEnd"/>
            <w:r w:rsidRPr="001D71A2">
              <w:rPr>
                <w:b/>
              </w:rPr>
              <w:t xml:space="preserve"> </w:t>
            </w:r>
            <w:proofErr w:type="spellStart"/>
            <w:r w:rsidRPr="001D71A2">
              <w:rPr>
                <w:b/>
              </w:rPr>
              <w:t>sorteo</w:t>
            </w:r>
            <w:proofErr w:type="spellEnd"/>
            <w:r w:rsidRPr="001D71A2">
              <w:rPr>
                <w:b/>
              </w:rPr>
              <w:t xml:space="preserve"> del Gran </w:t>
            </w:r>
            <w:proofErr w:type="spellStart"/>
            <w:r w:rsidRPr="001D71A2">
              <w:rPr>
                <w:b/>
              </w:rPr>
              <w:t>Premio</w:t>
            </w:r>
            <w:proofErr w:type="spellEnd"/>
          </w:p>
        </w:tc>
      </w:tr>
      <w:tr w:rsidR="00282B7D" w:rsidTr="00D3254D">
        <w:tc>
          <w:tcPr>
            <w:tcW w:w="2065" w:type="dxa"/>
          </w:tcPr>
          <w:p w:rsidR="00282B7D" w:rsidRDefault="00CF4BFD" w:rsidP="006A3740">
            <w:r>
              <w:t>$10.00+</w:t>
            </w:r>
          </w:p>
        </w:tc>
        <w:tc>
          <w:tcPr>
            <w:tcW w:w="5940" w:type="dxa"/>
          </w:tcPr>
          <w:p w:rsidR="00282B7D" w:rsidRDefault="00CF4BFD" w:rsidP="006A3740">
            <w:r>
              <w:t>Swift Creek bookmark</w:t>
            </w:r>
          </w:p>
        </w:tc>
        <w:tc>
          <w:tcPr>
            <w:tcW w:w="2700" w:type="dxa"/>
          </w:tcPr>
          <w:p w:rsidR="00282B7D" w:rsidRDefault="00282B7D" w:rsidP="006A3740">
            <w:r>
              <w:t>1 entry</w:t>
            </w:r>
          </w:p>
        </w:tc>
      </w:tr>
      <w:tr w:rsidR="00282B7D" w:rsidTr="00D3254D">
        <w:tc>
          <w:tcPr>
            <w:tcW w:w="2065" w:type="dxa"/>
          </w:tcPr>
          <w:p w:rsidR="00282B7D" w:rsidRDefault="00CF4BFD" w:rsidP="006A3740">
            <w:r>
              <w:t>$50.00+</w:t>
            </w:r>
          </w:p>
        </w:tc>
        <w:tc>
          <w:tcPr>
            <w:tcW w:w="5940" w:type="dxa"/>
          </w:tcPr>
          <w:p w:rsidR="00282B7D" w:rsidRDefault="00CF4BFD" w:rsidP="006A3740">
            <w:r>
              <w:t xml:space="preserve">Cougar paw pencil </w:t>
            </w:r>
            <w:r w:rsidR="005A4AEE">
              <w:t xml:space="preserve"> &amp; notepad </w:t>
            </w:r>
            <w:r>
              <w:t>&amp; all prizes above</w:t>
            </w:r>
          </w:p>
        </w:tc>
        <w:tc>
          <w:tcPr>
            <w:tcW w:w="2700" w:type="dxa"/>
          </w:tcPr>
          <w:p w:rsidR="00282B7D" w:rsidRDefault="00282B7D" w:rsidP="006A3740">
            <w:r>
              <w:t>2 entries</w:t>
            </w:r>
          </w:p>
        </w:tc>
      </w:tr>
      <w:tr w:rsidR="00282B7D" w:rsidTr="00D3254D">
        <w:tc>
          <w:tcPr>
            <w:tcW w:w="2065" w:type="dxa"/>
          </w:tcPr>
          <w:p w:rsidR="00282B7D" w:rsidRDefault="00CF4BFD" w:rsidP="006A3740">
            <w:r>
              <w:t>$75.00+</w:t>
            </w:r>
          </w:p>
        </w:tc>
        <w:tc>
          <w:tcPr>
            <w:tcW w:w="5940" w:type="dxa"/>
          </w:tcPr>
          <w:p w:rsidR="00282B7D" w:rsidRDefault="00CF4BFD" w:rsidP="006A3740">
            <w:r>
              <w:t xml:space="preserve">Swift Creek bracelet </w:t>
            </w:r>
            <w:r w:rsidR="00D3254D">
              <w:t>&amp; all prizes above</w:t>
            </w:r>
          </w:p>
        </w:tc>
        <w:tc>
          <w:tcPr>
            <w:tcW w:w="2700" w:type="dxa"/>
          </w:tcPr>
          <w:p w:rsidR="00282B7D" w:rsidRDefault="00282B7D" w:rsidP="006A3740">
            <w:r>
              <w:t>3 entries</w:t>
            </w:r>
          </w:p>
        </w:tc>
      </w:tr>
      <w:tr w:rsidR="00282B7D" w:rsidTr="00D3254D">
        <w:tc>
          <w:tcPr>
            <w:tcW w:w="2065" w:type="dxa"/>
          </w:tcPr>
          <w:p w:rsidR="00282B7D" w:rsidRDefault="00CF4BFD" w:rsidP="006A3740">
            <w:r>
              <w:t>$100.00+</w:t>
            </w:r>
          </w:p>
        </w:tc>
        <w:tc>
          <w:tcPr>
            <w:tcW w:w="5940" w:type="dxa"/>
          </w:tcPr>
          <w:p w:rsidR="00282B7D" w:rsidRDefault="00CF4BFD" w:rsidP="006A3740">
            <w:r>
              <w:t xml:space="preserve">Swift Creek water bottle </w:t>
            </w:r>
            <w:r w:rsidR="00D3254D">
              <w:t>&amp; all prizes above</w:t>
            </w:r>
          </w:p>
        </w:tc>
        <w:tc>
          <w:tcPr>
            <w:tcW w:w="2700" w:type="dxa"/>
          </w:tcPr>
          <w:p w:rsidR="00282B7D" w:rsidRDefault="00CF4BFD" w:rsidP="006A3740">
            <w:r>
              <w:t>5</w:t>
            </w:r>
            <w:r w:rsidR="00282B7D">
              <w:t xml:space="preserve"> entries</w:t>
            </w:r>
          </w:p>
        </w:tc>
      </w:tr>
      <w:tr w:rsidR="001A641D" w:rsidTr="00D3254D">
        <w:tc>
          <w:tcPr>
            <w:tcW w:w="2065" w:type="dxa"/>
          </w:tcPr>
          <w:p w:rsidR="001A641D" w:rsidRDefault="001A641D" w:rsidP="001A641D">
            <w:r>
              <w:t>$200+</w:t>
            </w:r>
          </w:p>
        </w:tc>
        <w:tc>
          <w:tcPr>
            <w:tcW w:w="5940" w:type="dxa"/>
          </w:tcPr>
          <w:p w:rsidR="001A641D" w:rsidRDefault="00CF4BFD" w:rsidP="001A641D">
            <w:r>
              <w:t>$3 gift certificate to school book fair</w:t>
            </w:r>
            <w:r w:rsidR="00D3254D">
              <w:t xml:space="preserve"> &amp; all prizes above</w:t>
            </w:r>
          </w:p>
        </w:tc>
        <w:tc>
          <w:tcPr>
            <w:tcW w:w="2700" w:type="dxa"/>
          </w:tcPr>
          <w:p w:rsidR="001A641D" w:rsidRDefault="001A641D" w:rsidP="001A641D">
            <w:r>
              <w:t>10 entries plus 1 additional entry for every $100 above $200</w:t>
            </w:r>
          </w:p>
        </w:tc>
      </w:tr>
    </w:tbl>
    <w:p w:rsidR="003C0D97" w:rsidRPr="001D71A2" w:rsidRDefault="001D71A2" w:rsidP="001D71A2">
      <w:r w:rsidRPr="001D71A2">
        <w:rPr>
          <w:rFonts w:cs="Aharoni"/>
          <w:b/>
        </w:rPr>
        <w:t xml:space="preserve">No </w:t>
      </w:r>
      <w:proofErr w:type="spellStart"/>
      <w:r w:rsidRPr="001D71A2">
        <w:rPr>
          <w:rFonts w:cs="Aharoni"/>
          <w:b/>
        </w:rPr>
        <w:t>podemos</w:t>
      </w:r>
      <w:proofErr w:type="spellEnd"/>
      <w:r w:rsidRPr="001D71A2">
        <w:rPr>
          <w:rFonts w:cs="Aharoni"/>
          <w:b/>
        </w:rPr>
        <w:t xml:space="preserve"> </w:t>
      </w:r>
      <w:proofErr w:type="spellStart"/>
      <w:r w:rsidRPr="001D71A2">
        <w:rPr>
          <w:rFonts w:cs="Aharoni"/>
          <w:b/>
        </w:rPr>
        <w:t>continuar</w:t>
      </w:r>
      <w:proofErr w:type="spellEnd"/>
      <w:r w:rsidRPr="001D71A2">
        <w:rPr>
          <w:rFonts w:cs="Aharoni"/>
          <w:b/>
        </w:rPr>
        <w:t xml:space="preserve"> con </w:t>
      </w:r>
      <w:proofErr w:type="spellStart"/>
      <w:r w:rsidRPr="001D71A2">
        <w:rPr>
          <w:rFonts w:cs="Aharoni"/>
          <w:b/>
        </w:rPr>
        <w:t>nuestros</w:t>
      </w:r>
      <w:proofErr w:type="spellEnd"/>
      <w:r w:rsidRPr="001D71A2">
        <w:rPr>
          <w:rFonts w:cs="Aharoni"/>
          <w:b/>
        </w:rPr>
        <w:t xml:space="preserve"> </w:t>
      </w:r>
      <w:proofErr w:type="spellStart"/>
      <w:r w:rsidRPr="001D71A2">
        <w:rPr>
          <w:rFonts w:cs="Aharoni"/>
          <w:b/>
        </w:rPr>
        <w:t>programas</w:t>
      </w:r>
      <w:proofErr w:type="spellEnd"/>
      <w:r w:rsidRPr="001D71A2">
        <w:rPr>
          <w:rFonts w:cs="Aharoni"/>
          <w:b/>
        </w:rPr>
        <w:t xml:space="preserve"> o </w:t>
      </w:r>
      <w:proofErr w:type="spellStart"/>
      <w:r w:rsidRPr="001D71A2">
        <w:rPr>
          <w:rFonts w:cs="Aharoni"/>
          <w:b/>
        </w:rPr>
        <w:t>fondos</w:t>
      </w:r>
      <w:proofErr w:type="spellEnd"/>
      <w:r w:rsidRPr="001D71A2">
        <w:rPr>
          <w:rFonts w:cs="Aharoni"/>
          <w:b/>
        </w:rPr>
        <w:t xml:space="preserve"> sin </w:t>
      </w:r>
      <w:proofErr w:type="spellStart"/>
      <w:r w:rsidRPr="001D71A2">
        <w:rPr>
          <w:rFonts w:cs="Aharoni"/>
          <w:b/>
        </w:rPr>
        <w:t>su</w:t>
      </w:r>
      <w:proofErr w:type="spellEnd"/>
      <w:r w:rsidRPr="001D71A2">
        <w:rPr>
          <w:rFonts w:cs="Aharoni"/>
          <w:b/>
        </w:rPr>
        <w:t xml:space="preserve"> </w:t>
      </w:r>
      <w:proofErr w:type="spellStart"/>
      <w:r w:rsidRPr="001D71A2">
        <w:rPr>
          <w:rFonts w:cs="Aharoni"/>
          <w:b/>
        </w:rPr>
        <w:t>ayuda</w:t>
      </w:r>
      <w:proofErr w:type="spellEnd"/>
      <w:r w:rsidRPr="001D71A2">
        <w:rPr>
          <w:rFonts w:cs="Aharoni"/>
          <w:b/>
        </w:rPr>
        <w:t>!</w:t>
      </w:r>
      <w:r>
        <w:rPr>
          <w:rFonts w:cs="Aharoni"/>
          <w:b/>
        </w:rPr>
        <w:t xml:space="preserve"> </w:t>
      </w:r>
      <w:r w:rsidRPr="001D71A2">
        <w:rPr>
          <w:rFonts w:cs="Aharoni"/>
          <w:b/>
        </w:rPr>
        <w:t xml:space="preserve">Si </w:t>
      </w:r>
      <w:proofErr w:type="spellStart"/>
      <w:r w:rsidRPr="001D71A2">
        <w:rPr>
          <w:rFonts w:cs="Aharoni"/>
          <w:b/>
        </w:rPr>
        <w:t>usted</w:t>
      </w:r>
      <w:proofErr w:type="spellEnd"/>
      <w:r w:rsidRPr="001D71A2">
        <w:rPr>
          <w:rFonts w:cs="Aharoni"/>
          <w:b/>
        </w:rPr>
        <w:t xml:space="preserve"> </w:t>
      </w:r>
      <w:proofErr w:type="spellStart"/>
      <w:r w:rsidRPr="001D71A2">
        <w:rPr>
          <w:rFonts w:cs="Aharoni"/>
          <w:b/>
        </w:rPr>
        <w:t>tiene</w:t>
      </w:r>
      <w:proofErr w:type="spellEnd"/>
      <w:r w:rsidRPr="001D71A2">
        <w:rPr>
          <w:rFonts w:cs="Aharoni"/>
          <w:b/>
        </w:rPr>
        <w:t xml:space="preserve"> </w:t>
      </w:r>
      <w:proofErr w:type="spellStart"/>
      <w:r w:rsidRPr="001D71A2">
        <w:rPr>
          <w:rFonts w:cs="Aharoni"/>
          <w:b/>
        </w:rPr>
        <w:t>alguna</w:t>
      </w:r>
      <w:proofErr w:type="spellEnd"/>
      <w:r w:rsidRPr="001D71A2">
        <w:rPr>
          <w:rFonts w:cs="Aharoni"/>
          <w:b/>
        </w:rPr>
        <w:t xml:space="preserve"> </w:t>
      </w:r>
      <w:proofErr w:type="spellStart"/>
      <w:r w:rsidRPr="001D71A2">
        <w:rPr>
          <w:rFonts w:cs="Aharoni"/>
          <w:b/>
        </w:rPr>
        <w:t>pregunta</w:t>
      </w:r>
      <w:proofErr w:type="spellEnd"/>
      <w:r w:rsidRPr="001D71A2">
        <w:rPr>
          <w:rFonts w:cs="Aharoni"/>
          <w:b/>
        </w:rPr>
        <w:t xml:space="preserve">, </w:t>
      </w:r>
      <w:proofErr w:type="spellStart"/>
      <w:r w:rsidRPr="001D71A2">
        <w:rPr>
          <w:rFonts w:cs="Aharoni"/>
          <w:b/>
        </w:rPr>
        <w:t>consulte</w:t>
      </w:r>
      <w:proofErr w:type="spellEnd"/>
      <w:r w:rsidRPr="001D71A2">
        <w:rPr>
          <w:rFonts w:cs="Aharoni"/>
          <w:b/>
        </w:rPr>
        <w:t xml:space="preserve"> el </w:t>
      </w:r>
      <w:proofErr w:type="spellStart"/>
      <w:r w:rsidRPr="001D71A2">
        <w:rPr>
          <w:rFonts w:cs="Aharoni"/>
          <w:b/>
        </w:rPr>
        <w:t>sitio</w:t>
      </w:r>
      <w:proofErr w:type="spellEnd"/>
      <w:r w:rsidRPr="001D71A2">
        <w:rPr>
          <w:rFonts w:cs="Aharoni"/>
          <w:b/>
        </w:rPr>
        <w:t xml:space="preserve"> web de Swift Creek </w:t>
      </w:r>
      <w:proofErr w:type="spellStart"/>
      <w:r w:rsidRPr="001D71A2">
        <w:rPr>
          <w:rFonts w:cs="Aharoni"/>
          <w:b/>
        </w:rPr>
        <w:t>en</w:t>
      </w:r>
      <w:proofErr w:type="spellEnd"/>
      <w:r w:rsidRPr="001D71A2">
        <w:rPr>
          <w:rFonts w:cs="Aharoni"/>
          <w:b/>
        </w:rPr>
        <w:t xml:space="preserve"> www.swiftcreekes.wcpss.net o </w:t>
      </w:r>
      <w:proofErr w:type="spellStart"/>
      <w:r w:rsidRPr="001D71A2">
        <w:rPr>
          <w:rFonts w:cs="Aharoni"/>
          <w:b/>
        </w:rPr>
        <w:t>envíe</w:t>
      </w:r>
      <w:proofErr w:type="spellEnd"/>
      <w:r w:rsidRPr="001D71A2">
        <w:rPr>
          <w:rFonts w:cs="Aharoni"/>
          <w:b/>
        </w:rPr>
        <w:t xml:space="preserve"> </w:t>
      </w:r>
      <w:proofErr w:type="gramStart"/>
      <w:r w:rsidRPr="001D71A2">
        <w:rPr>
          <w:rFonts w:cs="Aharoni"/>
          <w:b/>
        </w:rPr>
        <w:t>un</w:t>
      </w:r>
      <w:proofErr w:type="gramEnd"/>
      <w:r w:rsidRPr="001D71A2">
        <w:rPr>
          <w:rFonts w:cs="Aharoni"/>
          <w:b/>
        </w:rPr>
        <w:t xml:space="preserve"> </w:t>
      </w:r>
      <w:proofErr w:type="spellStart"/>
      <w:r w:rsidRPr="001D71A2">
        <w:rPr>
          <w:rFonts w:cs="Aharoni"/>
          <w:b/>
        </w:rPr>
        <w:t>correo</w:t>
      </w:r>
      <w:proofErr w:type="spellEnd"/>
      <w:r w:rsidRPr="001D71A2">
        <w:rPr>
          <w:rFonts w:cs="Aharoni"/>
          <w:b/>
        </w:rPr>
        <w:t xml:space="preserve"> </w:t>
      </w:r>
      <w:proofErr w:type="spellStart"/>
      <w:r w:rsidRPr="001D71A2">
        <w:rPr>
          <w:rFonts w:cs="Aharoni"/>
          <w:b/>
        </w:rPr>
        <w:t>electrónico</w:t>
      </w:r>
      <w:proofErr w:type="spellEnd"/>
      <w:r w:rsidRPr="001D71A2">
        <w:rPr>
          <w:rFonts w:cs="Aharoni"/>
          <w:b/>
        </w:rPr>
        <w:t xml:space="preserve"> </w:t>
      </w:r>
      <w:bookmarkStart w:id="0" w:name="_GoBack"/>
      <w:bookmarkEnd w:id="0"/>
      <w:r w:rsidRPr="001D71A2">
        <w:rPr>
          <w:rFonts w:cs="Aharoni"/>
          <w:b/>
        </w:rPr>
        <w:t>a swiftcreekespta@gmail.com.</w:t>
      </w:r>
    </w:p>
    <w:sectPr w:rsidR="003C0D97" w:rsidRPr="001D71A2" w:rsidSect="00E30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1EB2"/>
    <w:multiLevelType w:val="hybridMultilevel"/>
    <w:tmpl w:val="FD6A80B8"/>
    <w:lvl w:ilvl="0" w:tplc="3D565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525"/>
    <w:multiLevelType w:val="hybridMultilevel"/>
    <w:tmpl w:val="62908E8E"/>
    <w:lvl w:ilvl="0" w:tplc="F92CB1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5F92"/>
    <w:multiLevelType w:val="hybridMultilevel"/>
    <w:tmpl w:val="CA5245DE"/>
    <w:lvl w:ilvl="0" w:tplc="A50C27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95E65"/>
    <w:multiLevelType w:val="hybridMultilevel"/>
    <w:tmpl w:val="6136CE02"/>
    <w:lvl w:ilvl="0" w:tplc="3D565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891B10"/>
    <w:rsid w:val="00116A82"/>
    <w:rsid w:val="00137DBD"/>
    <w:rsid w:val="00170D38"/>
    <w:rsid w:val="001827E4"/>
    <w:rsid w:val="00184CC7"/>
    <w:rsid w:val="00186FFB"/>
    <w:rsid w:val="001A641D"/>
    <w:rsid w:val="001D71A2"/>
    <w:rsid w:val="001E3A29"/>
    <w:rsid w:val="001F3D76"/>
    <w:rsid w:val="00205245"/>
    <w:rsid w:val="00282B7D"/>
    <w:rsid w:val="002862A1"/>
    <w:rsid w:val="003A4F2D"/>
    <w:rsid w:val="003B5683"/>
    <w:rsid w:val="003C0D97"/>
    <w:rsid w:val="003C1F94"/>
    <w:rsid w:val="004354B8"/>
    <w:rsid w:val="00445E82"/>
    <w:rsid w:val="0047155B"/>
    <w:rsid w:val="00472423"/>
    <w:rsid w:val="004C5885"/>
    <w:rsid w:val="00514B03"/>
    <w:rsid w:val="00530018"/>
    <w:rsid w:val="00536872"/>
    <w:rsid w:val="005A4AEE"/>
    <w:rsid w:val="00606034"/>
    <w:rsid w:val="0068726D"/>
    <w:rsid w:val="006A3740"/>
    <w:rsid w:val="006F28FE"/>
    <w:rsid w:val="00704EE0"/>
    <w:rsid w:val="0075426F"/>
    <w:rsid w:val="007B7CED"/>
    <w:rsid w:val="008471E4"/>
    <w:rsid w:val="0085423E"/>
    <w:rsid w:val="008649B5"/>
    <w:rsid w:val="00891B10"/>
    <w:rsid w:val="009F2175"/>
    <w:rsid w:val="00A473B5"/>
    <w:rsid w:val="00B47318"/>
    <w:rsid w:val="00BA2E7B"/>
    <w:rsid w:val="00BF620E"/>
    <w:rsid w:val="00C00588"/>
    <w:rsid w:val="00C11C95"/>
    <w:rsid w:val="00C26737"/>
    <w:rsid w:val="00C30C8F"/>
    <w:rsid w:val="00CE1334"/>
    <w:rsid w:val="00CF4BFD"/>
    <w:rsid w:val="00D040BE"/>
    <w:rsid w:val="00D1016D"/>
    <w:rsid w:val="00D157C6"/>
    <w:rsid w:val="00D3254D"/>
    <w:rsid w:val="00D826F9"/>
    <w:rsid w:val="00D9594A"/>
    <w:rsid w:val="00DB5259"/>
    <w:rsid w:val="00E03586"/>
    <w:rsid w:val="00E30AF3"/>
    <w:rsid w:val="00E737A0"/>
    <w:rsid w:val="00E91925"/>
    <w:rsid w:val="00EA38A5"/>
    <w:rsid w:val="00EC695B"/>
    <w:rsid w:val="00EF0A9B"/>
    <w:rsid w:val="00E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99B6-320B-447E-8B0B-4DAE3C2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1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86FFB"/>
    <w:rPr>
      <w:color w:val="808080"/>
    </w:rPr>
  </w:style>
  <w:style w:type="table" w:styleId="TableGrid">
    <w:name w:val="Table Grid"/>
    <w:basedOn w:val="TableNormal"/>
    <w:uiPriority w:val="39"/>
    <w:rsid w:val="0028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AF3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2052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Dexter</dc:creator>
  <cp:keywords/>
  <dc:description/>
  <cp:lastModifiedBy>Marie Dexter</cp:lastModifiedBy>
  <cp:revision>4</cp:revision>
  <cp:lastPrinted>2016-09-07T18:04:00Z</cp:lastPrinted>
  <dcterms:created xsi:type="dcterms:W3CDTF">2016-09-10T18:42:00Z</dcterms:created>
  <dcterms:modified xsi:type="dcterms:W3CDTF">2016-09-10T18:56:00Z</dcterms:modified>
</cp:coreProperties>
</file>